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44" w:rsidRDefault="00884098" w:rsidP="00331E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6.75pt;width:115.5pt;height:120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" stroked="f">
            <v:textbox>
              <w:txbxContent>
                <w:p w:rsidR="00331E44" w:rsidRDefault="00331E44">
                  <w:r>
                    <w:rPr>
                      <w:noProof/>
                    </w:rPr>
                    <w:drawing>
                      <wp:inline distT="0" distB="0" distL="0" distR="0">
                        <wp:extent cx="1238250" cy="1400703"/>
                        <wp:effectExtent l="0" t="0" r="0" b="9525"/>
                        <wp:docPr id="2" name="Picture 2" descr="C:\Users\pambe\AppData\Local\Microsoft\Windows\INetCache\Content.Word\NP Logo with word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ambe\AppData\Local\Microsoft\Windows\INetCache\Content.Word\NP Logo with word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969" cy="14060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B0976" w:rsidRDefault="001B0976" w:rsidP="001B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the meeting of the Neighbourhood Plan Steering Group </w:t>
      </w:r>
    </w:p>
    <w:p w:rsidR="001B0976" w:rsidRDefault="001B0976" w:rsidP="001B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at 7.30pm in the Council Meeting Room </w:t>
      </w:r>
    </w:p>
    <w:p w:rsidR="001B0976" w:rsidRDefault="008D0D13" w:rsidP="001B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Tuesday, </w:t>
      </w:r>
      <w:r w:rsidR="00F02577">
        <w:rPr>
          <w:rFonts w:ascii="Arial" w:hAnsi="Arial" w:cs="Arial"/>
          <w:b/>
          <w:sz w:val="24"/>
          <w:szCs w:val="24"/>
        </w:rPr>
        <w:t>9</w:t>
      </w:r>
      <w:r w:rsidR="00795AF6" w:rsidRPr="00795AF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E671F">
        <w:rPr>
          <w:rFonts w:ascii="Arial" w:hAnsi="Arial" w:cs="Arial"/>
          <w:b/>
          <w:sz w:val="24"/>
          <w:szCs w:val="24"/>
        </w:rPr>
        <w:t xml:space="preserve"> July</w:t>
      </w:r>
      <w:r w:rsidR="00795AF6">
        <w:rPr>
          <w:rFonts w:ascii="Arial" w:hAnsi="Arial" w:cs="Arial"/>
          <w:b/>
          <w:sz w:val="24"/>
          <w:szCs w:val="24"/>
        </w:rPr>
        <w:t>,</w:t>
      </w:r>
      <w:r w:rsidR="001B0976">
        <w:rPr>
          <w:rFonts w:ascii="Arial" w:hAnsi="Arial" w:cs="Arial"/>
          <w:b/>
          <w:sz w:val="24"/>
          <w:szCs w:val="24"/>
        </w:rPr>
        <w:t xml:space="preserve"> 201</w:t>
      </w:r>
      <w:r w:rsidR="00496E86">
        <w:rPr>
          <w:rFonts w:ascii="Arial" w:hAnsi="Arial" w:cs="Arial"/>
          <w:b/>
          <w:sz w:val="24"/>
          <w:szCs w:val="24"/>
        </w:rPr>
        <w:t>9</w:t>
      </w:r>
    </w:p>
    <w:p w:rsidR="00031316" w:rsidRDefault="00031316" w:rsidP="00331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316" w:rsidRDefault="00031316" w:rsidP="00031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6E86" w:rsidRDefault="00496E86" w:rsidP="00031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E44" w:rsidRDefault="00331E44" w:rsidP="00031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976" w:rsidRDefault="001B0976" w:rsidP="001B0976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4F7284" w:rsidRDefault="001B0976" w:rsidP="00795AF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8D0D13">
        <w:rPr>
          <w:rFonts w:ascii="Arial" w:hAnsi="Arial" w:cs="Arial"/>
          <w:sz w:val="24"/>
          <w:szCs w:val="24"/>
        </w:rPr>
        <w:t>Pam Jones,</w:t>
      </w:r>
      <w:r>
        <w:rPr>
          <w:rFonts w:ascii="Arial" w:hAnsi="Arial" w:cs="Arial"/>
          <w:sz w:val="24"/>
          <w:szCs w:val="24"/>
        </w:rPr>
        <w:t xml:space="preserve"> </w:t>
      </w:r>
      <w:r w:rsidR="00F83B7D">
        <w:rPr>
          <w:rFonts w:ascii="Arial" w:hAnsi="Arial" w:cs="Arial"/>
          <w:sz w:val="24"/>
          <w:szCs w:val="24"/>
        </w:rPr>
        <w:t xml:space="preserve">Mick Wiseman, </w:t>
      </w:r>
      <w:r w:rsidR="008D0D13">
        <w:rPr>
          <w:rFonts w:ascii="Arial" w:hAnsi="Arial" w:cs="Arial"/>
          <w:sz w:val="24"/>
          <w:szCs w:val="24"/>
        </w:rPr>
        <w:t>Liz Ellis</w:t>
      </w:r>
      <w:r w:rsidR="00430358">
        <w:rPr>
          <w:rFonts w:ascii="Arial" w:hAnsi="Arial" w:cs="Arial"/>
          <w:sz w:val="24"/>
          <w:szCs w:val="24"/>
        </w:rPr>
        <w:t xml:space="preserve">, </w:t>
      </w:r>
      <w:r w:rsidR="00496E86">
        <w:rPr>
          <w:rFonts w:ascii="Arial" w:hAnsi="Arial" w:cs="Arial"/>
          <w:sz w:val="24"/>
          <w:szCs w:val="24"/>
        </w:rPr>
        <w:t>Mike Duxbury</w:t>
      </w:r>
      <w:r w:rsidR="00795AF6">
        <w:rPr>
          <w:rFonts w:ascii="Arial" w:hAnsi="Arial" w:cs="Arial"/>
          <w:sz w:val="24"/>
          <w:szCs w:val="24"/>
        </w:rPr>
        <w:t xml:space="preserve">, </w:t>
      </w:r>
      <w:r w:rsidR="00FE671F">
        <w:rPr>
          <w:rFonts w:ascii="Arial" w:hAnsi="Arial" w:cs="Arial"/>
          <w:sz w:val="24"/>
          <w:szCs w:val="24"/>
        </w:rPr>
        <w:t>Phil Laughton</w:t>
      </w:r>
      <w:r w:rsidR="006D1C94">
        <w:rPr>
          <w:rFonts w:ascii="Arial" w:hAnsi="Arial" w:cs="Arial"/>
          <w:sz w:val="24"/>
          <w:szCs w:val="24"/>
        </w:rPr>
        <w:t>,</w:t>
      </w:r>
      <w:r w:rsidR="00FE671F">
        <w:rPr>
          <w:rFonts w:ascii="Arial" w:hAnsi="Arial" w:cs="Arial"/>
          <w:sz w:val="24"/>
          <w:szCs w:val="24"/>
        </w:rPr>
        <w:t xml:space="preserve"> Susan Graham, Neill Ransom, Ben King, John Weston and</w:t>
      </w:r>
      <w:r w:rsidR="006D1C94">
        <w:rPr>
          <w:rFonts w:ascii="Arial" w:hAnsi="Arial" w:cs="Arial"/>
          <w:sz w:val="24"/>
          <w:szCs w:val="24"/>
        </w:rPr>
        <w:t xml:space="preserve"> </w:t>
      </w:r>
      <w:r w:rsidR="00C05F65">
        <w:rPr>
          <w:rFonts w:ascii="Arial" w:hAnsi="Arial" w:cs="Arial"/>
          <w:sz w:val="24"/>
          <w:szCs w:val="24"/>
        </w:rPr>
        <w:t>Kate Hill</w:t>
      </w:r>
    </w:p>
    <w:p w:rsidR="001B0976" w:rsidRDefault="001B0976" w:rsidP="004F7284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05AAC" w:rsidRPr="007D3CFC" w:rsidRDefault="001B0976" w:rsidP="00FE671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E86058">
        <w:rPr>
          <w:rFonts w:ascii="Arial" w:hAnsi="Arial" w:cs="Arial"/>
          <w:b/>
          <w:sz w:val="24"/>
          <w:szCs w:val="24"/>
        </w:rPr>
        <w:t>Apologies:</w:t>
      </w:r>
      <w:r w:rsidR="001A65E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E671F">
        <w:rPr>
          <w:rFonts w:ascii="Arial" w:hAnsi="Arial" w:cs="Arial"/>
          <w:sz w:val="24"/>
          <w:szCs w:val="24"/>
        </w:rPr>
        <w:t>Paresh</w:t>
      </w:r>
      <w:proofErr w:type="spellEnd"/>
      <w:r w:rsidR="00FE671F">
        <w:rPr>
          <w:rFonts w:ascii="Arial" w:hAnsi="Arial" w:cs="Arial"/>
          <w:sz w:val="24"/>
          <w:szCs w:val="24"/>
        </w:rPr>
        <w:t xml:space="preserve"> Patel</w:t>
      </w:r>
      <w:r w:rsidR="001A65E2">
        <w:rPr>
          <w:rFonts w:ascii="Arial" w:hAnsi="Arial" w:cs="Arial"/>
          <w:sz w:val="24"/>
          <w:szCs w:val="24"/>
        </w:rPr>
        <w:t xml:space="preserve"> </w:t>
      </w:r>
      <w:r w:rsidR="009705B3">
        <w:rPr>
          <w:rFonts w:ascii="Arial" w:hAnsi="Arial" w:cs="Arial"/>
          <w:sz w:val="24"/>
          <w:szCs w:val="24"/>
        </w:rPr>
        <w:t>and</w:t>
      </w:r>
      <w:r w:rsidR="00496E86">
        <w:rPr>
          <w:rFonts w:ascii="Arial" w:hAnsi="Arial" w:cs="Arial"/>
          <w:sz w:val="24"/>
          <w:szCs w:val="24"/>
        </w:rPr>
        <w:t xml:space="preserve"> </w:t>
      </w:r>
      <w:r w:rsidR="00430358">
        <w:rPr>
          <w:rFonts w:ascii="Arial" w:hAnsi="Arial" w:cs="Arial"/>
          <w:sz w:val="24"/>
          <w:szCs w:val="24"/>
        </w:rPr>
        <w:t xml:space="preserve">Carole </w:t>
      </w:r>
      <w:r w:rsidR="00CD1B1F">
        <w:rPr>
          <w:rFonts w:ascii="Arial" w:hAnsi="Arial" w:cs="Arial"/>
          <w:sz w:val="24"/>
          <w:szCs w:val="24"/>
        </w:rPr>
        <w:t>Shaw</w:t>
      </w:r>
      <w:r w:rsidR="00430358">
        <w:rPr>
          <w:rFonts w:ascii="Arial" w:hAnsi="Arial" w:cs="Arial"/>
          <w:sz w:val="24"/>
          <w:szCs w:val="24"/>
        </w:rPr>
        <w:t xml:space="preserve"> </w:t>
      </w:r>
    </w:p>
    <w:p w:rsidR="00B05AAC" w:rsidRDefault="00B05AAC" w:rsidP="00B05AAC">
      <w:pPr>
        <w:spacing w:after="0"/>
        <w:rPr>
          <w:rFonts w:ascii="Arial" w:hAnsi="Arial" w:cs="Arial"/>
          <w:sz w:val="24"/>
          <w:szCs w:val="24"/>
        </w:rPr>
      </w:pPr>
    </w:p>
    <w:p w:rsidR="007D3CFC" w:rsidRPr="00F83B7D" w:rsidRDefault="007D3CFC" w:rsidP="00B05AAC">
      <w:pPr>
        <w:spacing w:after="0"/>
        <w:rPr>
          <w:rFonts w:ascii="Arial" w:hAnsi="Arial" w:cs="Arial"/>
          <w:sz w:val="24"/>
          <w:szCs w:val="24"/>
        </w:rPr>
      </w:pPr>
    </w:p>
    <w:p w:rsidR="001B0976" w:rsidRPr="00E86058" w:rsidRDefault="008D0D13" w:rsidP="00F83B7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3B7D">
        <w:rPr>
          <w:rFonts w:ascii="Arial" w:hAnsi="Arial" w:cs="Arial"/>
          <w:b/>
          <w:sz w:val="24"/>
          <w:szCs w:val="24"/>
        </w:rPr>
        <w:t>.</w:t>
      </w:r>
      <w:r w:rsidR="00F83B7D">
        <w:rPr>
          <w:rFonts w:ascii="Arial" w:hAnsi="Arial" w:cs="Arial"/>
          <w:b/>
          <w:sz w:val="24"/>
          <w:szCs w:val="24"/>
        </w:rPr>
        <w:tab/>
      </w:r>
      <w:r w:rsidR="001B0976" w:rsidRPr="00E86058">
        <w:rPr>
          <w:rFonts w:ascii="Arial" w:hAnsi="Arial" w:cs="Arial"/>
          <w:b/>
          <w:sz w:val="24"/>
          <w:szCs w:val="24"/>
        </w:rPr>
        <w:t>Declaration of interest and request for dispensation</w:t>
      </w:r>
    </w:p>
    <w:p w:rsidR="001B0976" w:rsidRPr="00E86058" w:rsidRDefault="001B0976" w:rsidP="001B0976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 w:rsidRPr="00E86058">
        <w:rPr>
          <w:rFonts w:ascii="Arial" w:hAnsi="Arial" w:cs="Arial"/>
          <w:sz w:val="24"/>
          <w:szCs w:val="24"/>
        </w:rPr>
        <w:tab/>
      </w:r>
      <w:r w:rsidR="009705B3">
        <w:rPr>
          <w:rFonts w:ascii="Arial" w:hAnsi="Arial" w:cs="Arial"/>
          <w:sz w:val="24"/>
          <w:szCs w:val="24"/>
        </w:rPr>
        <w:t>None registered.</w:t>
      </w:r>
    </w:p>
    <w:p w:rsidR="001B0976" w:rsidRPr="00E86058" w:rsidRDefault="001B0976" w:rsidP="001B0976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</w:p>
    <w:p w:rsidR="001B0976" w:rsidRPr="00E86058" w:rsidRDefault="008D0D13" w:rsidP="001B0976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B0976" w:rsidRPr="001B0976">
        <w:rPr>
          <w:rFonts w:ascii="Arial" w:hAnsi="Arial" w:cs="Arial"/>
          <w:b/>
          <w:sz w:val="24"/>
          <w:szCs w:val="24"/>
        </w:rPr>
        <w:t>.</w:t>
      </w:r>
      <w:r w:rsidR="001B0976" w:rsidRPr="00E86058">
        <w:rPr>
          <w:rFonts w:ascii="Arial" w:hAnsi="Arial" w:cs="Arial"/>
          <w:sz w:val="24"/>
          <w:szCs w:val="24"/>
        </w:rPr>
        <w:tab/>
      </w:r>
      <w:r w:rsidR="001B0976">
        <w:rPr>
          <w:rFonts w:ascii="Arial" w:hAnsi="Arial" w:cs="Arial"/>
          <w:b/>
          <w:sz w:val="24"/>
          <w:szCs w:val="24"/>
        </w:rPr>
        <w:t>Minutes of meeting held</w:t>
      </w:r>
      <w:r w:rsidR="00F02577">
        <w:rPr>
          <w:rFonts w:ascii="Arial" w:hAnsi="Arial" w:cs="Arial"/>
          <w:b/>
          <w:sz w:val="24"/>
          <w:szCs w:val="24"/>
        </w:rPr>
        <w:t xml:space="preserve"> on 11</w:t>
      </w:r>
      <w:r w:rsidR="00F02577" w:rsidRPr="00F0257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02577">
        <w:rPr>
          <w:rFonts w:ascii="Arial" w:hAnsi="Arial" w:cs="Arial"/>
          <w:b/>
          <w:sz w:val="24"/>
          <w:szCs w:val="24"/>
        </w:rPr>
        <w:t xml:space="preserve"> June</w:t>
      </w:r>
      <w:r w:rsidR="00F00B3B">
        <w:rPr>
          <w:rFonts w:ascii="Arial" w:hAnsi="Arial" w:cs="Arial"/>
          <w:b/>
          <w:sz w:val="24"/>
          <w:szCs w:val="24"/>
        </w:rPr>
        <w:t>,</w:t>
      </w:r>
      <w:r w:rsidR="00CD1B1F">
        <w:rPr>
          <w:rFonts w:ascii="Arial" w:hAnsi="Arial" w:cs="Arial"/>
          <w:b/>
          <w:sz w:val="24"/>
          <w:szCs w:val="24"/>
        </w:rPr>
        <w:t xml:space="preserve"> </w:t>
      </w:r>
      <w:r w:rsidR="001B0976" w:rsidRPr="00E86058">
        <w:rPr>
          <w:rFonts w:ascii="Arial" w:hAnsi="Arial" w:cs="Arial"/>
          <w:b/>
          <w:sz w:val="24"/>
          <w:szCs w:val="24"/>
        </w:rPr>
        <w:t>201</w:t>
      </w:r>
      <w:r w:rsidR="00F00B3B">
        <w:rPr>
          <w:rFonts w:ascii="Arial" w:hAnsi="Arial" w:cs="Arial"/>
          <w:b/>
          <w:sz w:val="24"/>
          <w:szCs w:val="24"/>
        </w:rPr>
        <w:t>9</w:t>
      </w:r>
    </w:p>
    <w:p w:rsidR="00031316" w:rsidRPr="002861B8" w:rsidRDefault="001B0976" w:rsidP="002861B8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proofErr w:type="gramStart"/>
      <w:r w:rsidRPr="00E86058">
        <w:rPr>
          <w:rFonts w:ascii="Arial" w:hAnsi="Arial" w:cs="Arial"/>
          <w:sz w:val="24"/>
          <w:szCs w:val="24"/>
        </w:rPr>
        <w:t xml:space="preserve">Agreed as proper record of </w:t>
      </w:r>
      <w:r w:rsidR="007E5A2F">
        <w:rPr>
          <w:rFonts w:ascii="Arial" w:hAnsi="Arial" w:cs="Arial"/>
          <w:sz w:val="24"/>
          <w:szCs w:val="24"/>
        </w:rPr>
        <w:t>meeting.</w:t>
      </w:r>
      <w:proofErr w:type="gramEnd"/>
      <w:r w:rsidR="00CD1B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Proposed by </w:t>
      </w:r>
      <w:r w:rsidR="006D1C94">
        <w:rPr>
          <w:rFonts w:ascii="Arial" w:hAnsi="Arial" w:cs="Arial"/>
          <w:sz w:val="24"/>
          <w:szCs w:val="24"/>
        </w:rPr>
        <w:t>LE</w:t>
      </w:r>
      <w:r w:rsidR="0048493F">
        <w:rPr>
          <w:rFonts w:ascii="Arial" w:hAnsi="Arial" w:cs="Arial"/>
          <w:sz w:val="24"/>
          <w:szCs w:val="24"/>
        </w:rPr>
        <w:t xml:space="preserve"> </w:t>
      </w:r>
      <w:r w:rsidR="00CD1B1F">
        <w:rPr>
          <w:rFonts w:ascii="Arial" w:hAnsi="Arial" w:cs="Arial"/>
          <w:sz w:val="24"/>
          <w:szCs w:val="24"/>
        </w:rPr>
        <w:t xml:space="preserve">and seconded by </w:t>
      </w:r>
      <w:r w:rsidR="00795AF6">
        <w:rPr>
          <w:rFonts w:ascii="Arial" w:hAnsi="Arial" w:cs="Arial"/>
          <w:sz w:val="24"/>
          <w:szCs w:val="24"/>
        </w:rPr>
        <w:t>MD</w:t>
      </w:r>
      <w:r w:rsidR="009705B3">
        <w:rPr>
          <w:rFonts w:ascii="Arial" w:hAnsi="Arial" w:cs="Arial"/>
          <w:sz w:val="24"/>
          <w:szCs w:val="24"/>
        </w:rPr>
        <w:t>.</w:t>
      </w:r>
    </w:p>
    <w:p w:rsidR="00031316" w:rsidRDefault="00031316" w:rsidP="001B0976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</w:p>
    <w:p w:rsidR="00031316" w:rsidRDefault="008D0D13" w:rsidP="001B0976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31316" w:rsidRPr="001B0976">
        <w:rPr>
          <w:rFonts w:ascii="Arial" w:hAnsi="Arial" w:cs="Arial"/>
          <w:b/>
          <w:sz w:val="24"/>
          <w:szCs w:val="24"/>
        </w:rPr>
        <w:t>.</w:t>
      </w:r>
      <w:r w:rsidR="00031316">
        <w:rPr>
          <w:rFonts w:ascii="Arial" w:hAnsi="Arial" w:cs="Arial"/>
          <w:sz w:val="24"/>
          <w:szCs w:val="24"/>
        </w:rPr>
        <w:tab/>
      </w:r>
      <w:r w:rsidR="00031316" w:rsidRPr="001B0976">
        <w:rPr>
          <w:rFonts w:ascii="Arial" w:hAnsi="Arial" w:cs="Arial"/>
          <w:b/>
          <w:sz w:val="24"/>
          <w:szCs w:val="24"/>
        </w:rPr>
        <w:t>Matters arising from those Minutes</w:t>
      </w:r>
    </w:p>
    <w:p w:rsidR="00EE02DE" w:rsidRPr="00B75D81" w:rsidRDefault="00CD1B1F" w:rsidP="0089307F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2577">
        <w:rPr>
          <w:rFonts w:ascii="Arial" w:hAnsi="Arial" w:cs="Arial"/>
          <w:sz w:val="24"/>
          <w:szCs w:val="24"/>
        </w:rPr>
        <w:t xml:space="preserve">It was noted that </w:t>
      </w:r>
      <w:proofErr w:type="spellStart"/>
      <w:r w:rsidR="00F02577">
        <w:rPr>
          <w:rFonts w:ascii="Arial" w:hAnsi="Arial" w:cs="Arial"/>
          <w:sz w:val="24"/>
          <w:szCs w:val="24"/>
        </w:rPr>
        <w:t>Hallams</w:t>
      </w:r>
      <w:proofErr w:type="spellEnd"/>
      <w:r w:rsidR="00F02577">
        <w:rPr>
          <w:rFonts w:ascii="Arial" w:hAnsi="Arial" w:cs="Arial"/>
          <w:sz w:val="24"/>
          <w:szCs w:val="24"/>
        </w:rPr>
        <w:t xml:space="preserve"> had withdrawn their appeal against CBC’s refusal to allow 220 dwellings to be built on Melton Road.</w:t>
      </w:r>
    </w:p>
    <w:p w:rsidR="00D97DE5" w:rsidRPr="0062325A" w:rsidRDefault="00EE02DE" w:rsidP="00795AF6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2BC2">
        <w:rPr>
          <w:rFonts w:ascii="Arial" w:hAnsi="Arial" w:cs="Arial"/>
          <w:b/>
          <w:sz w:val="24"/>
          <w:szCs w:val="24"/>
        </w:rPr>
        <w:t xml:space="preserve"> </w:t>
      </w:r>
    </w:p>
    <w:p w:rsidR="00780151" w:rsidRDefault="00A96439" w:rsidP="00F02577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36D9C" w:rsidRPr="001B09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="00F02577">
        <w:rPr>
          <w:rFonts w:ascii="Arial" w:hAnsi="Arial" w:cs="Arial"/>
          <w:b/>
          <w:sz w:val="24"/>
          <w:szCs w:val="24"/>
        </w:rPr>
        <w:t>Local Green Spaces – completed pro-</w:t>
      </w:r>
      <w:proofErr w:type="spellStart"/>
      <w:r w:rsidR="00F02577">
        <w:rPr>
          <w:rFonts w:ascii="Arial" w:hAnsi="Arial" w:cs="Arial"/>
          <w:b/>
          <w:sz w:val="24"/>
          <w:szCs w:val="24"/>
        </w:rPr>
        <w:t>formas</w:t>
      </w:r>
      <w:proofErr w:type="spellEnd"/>
      <w:r w:rsidR="00F02577">
        <w:rPr>
          <w:rFonts w:ascii="Arial" w:hAnsi="Arial" w:cs="Arial"/>
          <w:b/>
          <w:sz w:val="24"/>
          <w:szCs w:val="24"/>
        </w:rPr>
        <w:t xml:space="preserve"> </w:t>
      </w:r>
    </w:p>
    <w:p w:rsidR="00F02577" w:rsidRDefault="00CC3178" w:rsidP="00F02577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It was decided that the 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rook F</w:t>
      </w:r>
      <w:r w:rsidR="00F02577">
        <w:rPr>
          <w:rFonts w:ascii="Arial" w:hAnsi="Arial" w:cs="Arial"/>
          <w:sz w:val="24"/>
          <w:szCs w:val="24"/>
        </w:rPr>
        <w:t>ield</w:t>
      </w:r>
      <w:r w:rsidR="00537F24">
        <w:rPr>
          <w:rFonts w:ascii="Arial" w:hAnsi="Arial" w:cs="Arial"/>
          <w:sz w:val="24"/>
          <w:szCs w:val="24"/>
        </w:rPr>
        <w:t xml:space="preserve"> should be listed as a LGS and JW will complete the pro-forma for it.</w:t>
      </w:r>
      <w:r w:rsidR="00F02577">
        <w:rPr>
          <w:rFonts w:ascii="Arial" w:hAnsi="Arial" w:cs="Arial"/>
          <w:sz w:val="24"/>
          <w:szCs w:val="24"/>
        </w:rPr>
        <w:t xml:space="preserve"> PL will contact the person responsible for bio-diversity at CBC, who has </w:t>
      </w:r>
      <w:r w:rsidR="00542A02">
        <w:rPr>
          <w:rFonts w:ascii="Arial" w:hAnsi="Arial" w:cs="Arial"/>
          <w:sz w:val="24"/>
          <w:szCs w:val="24"/>
        </w:rPr>
        <w:t xml:space="preserve">offered to send us </w:t>
      </w:r>
      <w:r w:rsidR="00F02577">
        <w:rPr>
          <w:rFonts w:ascii="Arial" w:hAnsi="Arial" w:cs="Arial"/>
          <w:sz w:val="24"/>
          <w:szCs w:val="24"/>
        </w:rPr>
        <w:t xml:space="preserve">information about important </w:t>
      </w:r>
      <w:r w:rsidR="000E27E9">
        <w:rPr>
          <w:rFonts w:ascii="Arial" w:hAnsi="Arial" w:cs="Arial"/>
          <w:sz w:val="24"/>
          <w:szCs w:val="24"/>
        </w:rPr>
        <w:t>wildlife site</w:t>
      </w:r>
      <w:r>
        <w:rPr>
          <w:rFonts w:ascii="Arial" w:hAnsi="Arial" w:cs="Arial"/>
          <w:sz w:val="24"/>
          <w:szCs w:val="24"/>
        </w:rPr>
        <w:t>s, which includes the Brook F</w:t>
      </w:r>
      <w:r w:rsidR="00537F24">
        <w:rPr>
          <w:rFonts w:ascii="Arial" w:hAnsi="Arial" w:cs="Arial"/>
          <w:sz w:val="24"/>
          <w:szCs w:val="24"/>
        </w:rPr>
        <w:t xml:space="preserve">ield. </w:t>
      </w:r>
      <w:r>
        <w:rPr>
          <w:rFonts w:ascii="Arial" w:hAnsi="Arial" w:cs="Arial"/>
          <w:sz w:val="24"/>
          <w:szCs w:val="24"/>
        </w:rPr>
        <w:t xml:space="preserve"> Ten</w:t>
      </w:r>
      <w:r w:rsidR="00542A02">
        <w:rPr>
          <w:rFonts w:ascii="Arial" w:hAnsi="Arial" w:cs="Arial"/>
          <w:sz w:val="24"/>
          <w:szCs w:val="24"/>
        </w:rPr>
        <w:t xml:space="preserve"> LGS sites have been identified</w:t>
      </w:r>
      <w:r w:rsidR="00537F24">
        <w:rPr>
          <w:rFonts w:ascii="Arial" w:hAnsi="Arial" w:cs="Arial"/>
          <w:sz w:val="24"/>
          <w:szCs w:val="24"/>
        </w:rPr>
        <w:t xml:space="preserve"> to date</w:t>
      </w:r>
      <w:r w:rsidR="00542A02">
        <w:rPr>
          <w:rFonts w:ascii="Arial" w:hAnsi="Arial" w:cs="Arial"/>
          <w:sz w:val="24"/>
          <w:szCs w:val="24"/>
        </w:rPr>
        <w:t xml:space="preserve"> and it was decided that all pro-</w:t>
      </w:r>
      <w:proofErr w:type="spellStart"/>
      <w:r w:rsidR="00542A02">
        <w:rPr>
          <w:rFonts w:ascii="Arial" w:hAnsi="Arial" w:cs="Arial"/>
          <w:sz w:val="24"/>
          <w:szCs w:val="24"/>
        </w:rPr>
        <w:t>formas</w:t>
      </w:r>
      <w:proofErr w:type="spellEnd"/>
      <w:r w:rsidR="00542A02">
        <w:rPr>
          <w:rFonts w:ascii="Arial" w:hAnsi="Arial" w:cs="Arial"/>
          <w:sz w:val="24"/>
          <w:szCs w:val="24"/>
        </w:rPr>
        <w:t xml:space="preserve"> should be completed and sent to PJ by 30</w:t>
      </w:r>
      <w:r w:rsidR="00542A02" w:rsidRPr="00542A02">
        <w:rPr>
          <w:rFonts w:ascii="Arial" w:hAnsi="Arial" w:cs="Arial"/>
          <w:sz w:val="24"/>
          <w:szCs w:val="24"/>
          <w:vertAlign w:val="superscript"/>
        </w:rPr>
        <w:t>th</w:t>
      </w:r>
      <w:r w:rsidR="00542A02">
        <w:rPr>
          <w:rFonts w:ascii="Arial" w:hAnsi="Arial" w:cs="Arial"/>
          <w:sz w:val="24"/>
          <w:szCs w:val="24"/>
        </w:rPr>
        <w:t xml:space="preserve"> July for onward transmission to CW. </w:t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  <w:r w:rsidR="003D3FDC">
        <w:rPr>
          <w:rFonts w:ascii="Arial" w:hAnsi="Arial" w:cs="Arial"/>
          <w:sz w:val="24"/>
          <w:szCs w:val="24"/>
        </w:rPr>
        <w:tab/>
      </w:r>
    </w:p>
    <w:p w:rsidR="00F02577" w:rsidRDefault="00F02577" w:rsidP="003745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3A74" w:rsidRDefault="00333A34" w:rsidP="00374565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17590">
        <w:rPr>
          <w:rFonts w:ascii="Arial" w:hAnsi="Arial" w:cs="Arial"/>
          <w:b/>
          <w:sz w:val="24"/>
          <w:szCs w:val="24"/>
        </w:rPr>
        <w:t>.</w:t>
      </w:r>
      <w:r w:rsidR="00917590">
        <w:rPr>
          <w:rFonts w:ascii="Arial" w:hAnsi="Arial" w:cs="Arial"/>
          <w:b/>
          <w:sz w:val="24"/>
          <w:szCs w:val="24"/>
        </w:rPr>
        <w:tab/>
      </w:r>
      <w:r w:rsidR="00374565">
        <w:rPr>
          <w:rFonts w:ascii="Arial" w:hAnsi="Arial" w:cs="Arial"/>
          <w:b/>
          <w:sz w:val="24"/>
          <w:szCs w:val="24"/>
        </w:rPr>
        <w:t>Q.27 – update</w:t>
      </w:r>
    </w:p>
    <w:p w:rsidR="00374565" w:rsidRPr="00042B10" w:rsidRDefault="00374565" w:rsidP="00374565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discussion took place about the proposed new extended conservation area and many of the structures listed by residents under Q27 fall within this area.  KH will update the </w:t>
      </w:r>
      <w:r w:rsidR="00042B10">
        <w:rPr>
          <w:rFonts w:ascii="Arial" w:hAnsi="Arial" w:cs="Arial"/>
          <w:sz w:val="24"/>
          <w:szCs w:val="24"/>
        </w:rPr>
        <w:t>in</w:t>
      </w:r>
      <w:r w:rsidR="007A7924">
        <w:rPr>
          <w:rFonts w:ascii="Arial" w:hAnsi="Arial" w:cs="Arial"/>
          <w:sz w:val="24"/>
          <w:szCs w:val="24"/>
        </w:rPr>
        <w:t>formation to be forwarded to CW by 30</w:t>
      </w:r>
      <w:r w:rsidR="007A7924" w:rsidRPr="007A7924">
        <w:rPr>
          <w:rFonts w:ascii="Arial" w:hAnsi="Arial" w:cs="Arial"/>
          <w:sz w:val="24"/>
          <w:szCs w:val="24"/>
          <w:vertAlign w:val="superscript"/>
        </w:rPr>
        <w:t>th</w:t>
      </w:r>
      <w:r w:rsidR="007A7924">
        <w:rPr>
          <w:rFonts w:ascii="Arial" w:hAnsi="Arial" w:cs="Arial"/>
          <w:sz w:val="24"/>
          <w:szCs w:val="24"/>
        </w:rPr>
        <w:t xml:space="preserve"> July.</w:t>
      </w:r>
      <w:r w:rsidR="007A7924">
        <w:rPr>
          <w:rFonts w:ascii="Arial" w:hAnsi="Arial" w:cs="Arial"/>
          <w:sz w:val="24"/>
          <w:szCs w:val="24"/>
        </w:rPr>
        <w:tab/>
      </w:r>
      <w:r w:rsidR="007A7924">
        <w:rPr>
          <w:rFonts w:ascii="Arial" w:hAnsi="Arial" w:cs="Arial"/>
          <w:sz w:val="24"/>
          <w:szCs w:val="24"/>
        </w:rPr>
        <w:tab/>
      </w:r>
      <w:r w:rsidR="007A7924">
        <w:rPr>
          <w:rFonts w:ascii="Arial" w:hAnsi="Arial" w:cs="Arial"/>
          <w:sz w:val="24"/>
          <w:szCs w:val="24"/>
        </w:rPr>
        <w:tab/>
      </w:r>
      <w:r w:rsidR="00042B10">
        <w:rPr>
          <w:rFonts w:ascii="Arial" w:hAnsi="Arial" w:cs="Arial"/>
          <w:b/>
          <w:sz w:val="24"/>
          <w:szCs w:val="24"/>
        </w:rPr>
        <w:t>AP - KH</w:t>
      </w:r>
    </w:p>
    <w:p w:rsidR="00374565" w:rsidRPr="00374565" w:rsidRDefault="00374565" w:rsidP="00374565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</w:p>
    <w:p w:rsidR="004A0836" w:rsidRPr="007E4212" w:rsidRDefault="00AA642F" w:rsidP="007E4212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7E4212">
        <w:rPr>
          <w:rFonts w:ascii="Arial" w:hAnsi="Arial" w:cs="Arial"/>
          <w:b/>
          <w:sz w:val="24"/>
          <w:szCs w:val="24"/>
        </w:rPr>
        <w:t>Review of grids</w:t>
      </w:r>
    </w:p>
    <w:p w:rsidR="004A0836" w:rsidRPr="007E4212" w:rsidRDefault="007E4212" w:rsidP="008D43DD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It was decided that the best way to review the grids and identify all non-planning issues to be incorporated into the Community Action Plan was for the original working groups to reconvene at a later date to suit all parties and submit their final reviews to PJ before 30</w:t>
      </w:r>
      <w:r w:rsidRPr="007E421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July, although LE and KH </w:t>
      </w:r>
      <w:r w:rsidR="00E27F66">
        <w:rPr>
          <w:rFonts w:ascii="Arial" w:hAnsi="Arial" w:cs="Arial"/>
          <w:sz w:val="24"/>
          <w:szCs w:val="24"/>
        </w:rPr>
        <w:t>will not be able to work on the traffic and transport grid</w:t>
      </w:r>
      <w:r>
        <w:rPr>
          <w:rFonts w:ascii="Arial" w:hAnsi="Arial" w:cs="Arial"/>
          <w:sz w:val="24"/>
          <w:szCs w:val="24"/>
        </w:rPr>
        <w:t xml:space="preserve"> until 7</w:t>
      </w:r>
      <w:r w:rsidRPr="007E4212">
        <w:rPr>
          <w:rFonts w:ascii="Arial" w:hAnsi="Arial" w:cs="Arial"/>
          <w:sz w:val="24"/>
          <w:szCs w:val="24"/>
          <w:vertAlign w:val="superscript"/>
        </w:rPr>
        <w:t>th</w:t>
      </w:r>
      <w:r w:rsidR="00E27F66">
        <w:rPr>
          <w:rFonts w:ascii="Arial" w:hAnsi="Arial" w:cs="Arial"/>
          <w:sz w:val="24"/>
          <w:szCs w:val="24"/>
        </w:rPr>
        <w:t xml:space="preserve"> August.</w:t>
      </w:r>
      <w:r w:rsidR="00E27F66">
        <w:rPr>
          <w:rFonts w:ascii="Arial" w:hAnsi="Arial" w:cs="Arial"/>
          <w:sz w:val="24"/>
          <w:szCs w:val="24"/>
        </w:rPr>
        <w:tab/>
      </w:r>
      <w:r w:rsidR="00E27F66">
        <w:rPr>
          <w:rFonts w:ascii="Arial" w:hAnsi="Arial" w:cs="Arial"/>
          <w:sz w:val="24"/>
          <w:szCs w:val="24"/>
        </w:rPr>
        <w:tab/>
      </w:r>
      <w:r w:rsidR="00E27F66">
        <w:rPr>
          <w:rFonts w:ascii="Arial" w:hAnsi="Arial" w:cs="Arial"/>
          <w:sz w:val="24"/>
          <w:szCs w:val="24"/>
        </w:rPr>
        <w:tab/>
      </w:r>
      <w:r w:rsidR="00E27F66">
        <w:rPr>
          <w:rFonts w:ascii="Arial" w:hAnsi="Arial" w:cs="Arial"/>
          <w:sz w:val="24"/>
          <w:szCs w:val="24"/>
        </w:rPr>
        <w:tab/>
      </w:r>
      <w:r w:rsidR="00E27F66">
        <w:rPr>
          <w:rFonts w:ascii="Arial" w:hAnsi="Arial" w:cs="Arial"/>
          <w:sz w:val="24"/>
          <w:szCs w:val="24"/>
        </w:rPr>
        <w:tab/>
      </w:r>
      <w:r w:rsidR="00E27F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AP – All </w:t>
      </w:r>
    </w:p>
    <w:p w:rsidR="004A0836" w:rsidRDefault="004A0836" w:rsidP="008D43DD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</w:p>
    <w:p w:rsidR="00320671" w:rsidRDefault="004A0836" w:rsidP="00C340E5">
      <w:pPr>
        <w:spacing w:after="0" w:line="24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ab/>
      </w:r>
      <w:r w:rsidR="00320671">
        <w:rPr>
          <w:rFonts w:ascii="Arial" w:hAnsi="Arial" w:cs="Arial"/>
          <w:b/>
          <w:sz w:val="24"/>
          <w:szCs w:val="24"/>
        </w:rPr>
        <w:tab/>
        <w:t xml:space="preserve">Agenda items for next meeting on </w:t>
      </w:r>
      <w:r w:rsidR="00C340E5">
        <w:rPr>
          <w:rFonts w:ascii="Arial" w:hAnsi="Arial" w:cs="Arial"/>
          <w:b/>
          <w:sz w:val="24"/>
          <w:szCs w:val="24"/>
        </w:rPr>
        <w:t>13th August</w:t>
      </w:r>
      <w:r w:rsidR="00674CED">
        <w:rPr>
          <w:rFonts w:ascii="Arial" w:hAnsi="Arial" w:cs="Arial"/>
          <w:b/>
          <w:sz w:val="24"/>
          <w:szCs w:val="24"/>
        </w:rPr>
        <w:t>,</w:t>
      </w:r>
      <w:r w:rsidR="00320671">
        <w:rPr>
          <w:rFonts w:ascii="Arial" w:hAnsi="Arial" w:cs="Arial"/>
          <w:b/>
          <w:sz w:val="24"/>
          <w:szCs w:val="24"/>
        </w:rPr>
        <w:t xml:space="preserve"> 2019</w:t>
      </w:r>
    </w:p>
    <w:p w:rsidR="00077ED2" w:rsidRDefault="00674CED" w:rsidP="00A61FB9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items</w:t>
      </w:r>
      <w:r w:rsidR="00A849E5">
        <w:rPr>
          <w:rFonts w:ascii="Arial" w:hAnsi="Arial" w:cs="Arial"/>
          <w:sz w:val="24"/>
          <w:szCs w:val="24"/>
        </w:rPr>
        <w:t xml:space="preserve"> plu</w:t>
      </w:r>
      <w:r w:rsidR="00C340E5">
        <w:rPr>
          <w:rFonts w:ascii="Arial" w:hAnsi="Arial" w:cs="Arial"/>
          <w:sz w:val="24"/>
          <w:szCs w:val="24"/>
        </w:rPr>
        <w:t xml:space="preserve">s </w:t>
      </w:r>
      <w:r w:rsidR="00716B3E">
        <w:rPr>
          <w:rFonts w:ascii="Arial" w:hAnsi="Arial" w:cs="Arial"/>
          <w:sz w:val="24"/>
          <w:szCs w:val="24"/>
        </w:rPr>
        <w:t xml:space="preserve">funding and </w:t>
      </w:r>
      <w:r w:rsidR="00C340E5">
        <w:rPr>
          <w:rFonts w:ascii="Arial" w:hAnsi="Arial" w:cs="Arial"/>
          <w:sz w:val="24"/>
          <w:szCs w:val="24"/>
        </w:rPr>
        <w:t>review of pre-submission draft.</w:t>
      </w:r>
    </w:p>
    <w:p w:rsidR="00A85E4A" w:rsidRDefault="00A85E4A" w:rsidP="00A61FB9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</w:p>
    <w:p w:rsidR="0048493F" w:rsidRPr="00481F64" w:rsidRDefault="0048493F" w:rsidP="00481F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493F" w:rsidRDefault="00A96439" w:rsidP="001B0976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8493F" w:rsidRPr="001B0976" w:rsidRDefault="0048493F" w:rsidP="001B0976">
      <w:pPr>
        <w:spacing w:after="0" w:line="240" w:lineRule="auto"/>
        <w:ind w:left="1418" w:hanging="709"/>
        <w:rPr>
          <w:rFonts w:ascii="Arial" w:hAnsi="Arial" w:cs="Arial"/>
          <w:b/>
          <w:sz w:val="24"/>
          <w:szCs w:val="24"/>
        </w:rPr>
      </w:pPr>
    </w:p>
    <w:p w:rsidR="008F39CC" w:rsidRPr="00031316" w:rsidRDefault="008F39CC" w:rsidP="000315C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39CC" w:rsidRPr="00031316" w:rsidSect="003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98" w:rsidRDefault="00884098" w:rsidP="00C2798E">
      <w:pPr>
        <w:spacing w:after="0" w:line="240" w:lineRule="auto"/>
      </w:pPr>
      <w:r>
        <w:separator/>
      </w:r>
    </w:p>
  </w:endnote>
  <w:endnote w:type="continuationSeparator" w:id="0">
    <w:p w:rsidR="00884098" w:rsidRDefault="00884098" w:rsidP="00C2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98" w:rsidRDefault="00884098" w:rsidP="00C2798E">
      <w:pPr>
        <w:spacing w:after="0" w:line="240" w:lineRule="auto"/>
      </w:pPr>
      <w:r>
        <w:separator/>
      </w:r>
    </w:p>
  </w:footnote>
  <w:footnote w:type="continuationSeparator" w:id="0">
    <w:p w:rsidR="00884098" w:rsidRDefault="00884098" w:rsidP="00C2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3F9"/>
    <w:multiLevelType w:val="hybridMultilevel"/>
    <w:tmpl w:val="D2106A88"/>
    <w:lvl w:ilvl="0" w:tplc="0E3A401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A2B"/>
    <w:rsid w:val="0000132A"/>
    <w:rsid w:val="00011D73"/>
    <w:rsid w:val="00012322"/>
    <w:rsid w:val="00030D3F"/>
    <w:rsid w:val="00031316"/>
    <w:rsid w:val="000315CA"/>
    <w:rsid w:val="00042B10"/>
    <w:rsid w:val="000453B6"/>
    <w:rsid w:val="000461F3"/>
    <w:rsid w:val="00060500"/>
    <w:rsid w:val="00065AA5"/>
    <w:rsid w:val="00075D3F"/>
    <w:rsid w:val="00077ED2"/>
    <w:rsid w:val="00082964"/>
    <w:rsid w:val="00095669"/>
    <w:rsid w:val="000975FE"/>
    <w:rsid w:val="000A2CFE"/>
    <w:rsid w:val="000B2B8F"/>
    <w:rsid w:val="000B7F7C"/>
    <w:rsid w:val="000D5E37"/>
    <w:rsid w:val="000E27E9"/>
    <w:rsid w:val="000E2EAC"/>
    <w:rsid w:val="000E47B2"/>
    <w:rsid w:val="000F10B6"/>
    <w:rsid w:val="001019D4"/>
    <w:rsid w:val="00107A0A"/>
    <w:rsid w:val="001108B2"/>
    <w:rsid w:val="00110FDA"/>
    <w:rsid w:val="0013230A"/>
    <w:rsid w:val="00133E8A"/>
    <w:rsid w:val="001407E4"/>
    <w:rsid w:val="001435A2"/>
    <w:rsid w:val="00143BCD"/>
    <w:rsid w:val="00150B7B"/>
    <w:rsid w:val="00161EFE"/>
    <w:rsid w:val="00166B84"/>
    <w:rsid w:val="00180D7E"/>
    <w:rsid w:val="00192D84"/>
    <w:rsid w:val="00194AA6"/>
    <w:rsid w:val="001A455B"/>
    <w:rsid w:val="001A65E2"/>
    <w:rsid w:val="001B0976"/>
    <w:rsid w:val="001B1D5D"/>
    <w:rsid w:val="001C571C"/>
    <w:rsid w:val="001C7969"/>
    <w:rsid w:val="001D7202"/>
    <w:rsid w:val="001E466A"/>
    <w:rsid w:val="001E7F0D"/>
    <w:rsid w:val="001F155A"/>
    <w:rsid w:val="001F574A"/>
    <w:rsid w:val="00205DDE"/>
    <w:rsid w:val="00220672"/>
    <w:rsid w:val="00220C32"/>
    <w:rsid w:val="002315C3"/>
    <w:rsid w:val="002365DC"/>
    <w:rsid w:val="00243BEB"/>
    <w:rsid w:val="00243FF5"/>
    <w:rsid w:val="002468D7"/>
    <w:rsid w:val="002533CE"/>
    <w:rsid w:val="00261510"/>
    <w:rsid w:val="00266252"/>
    <w:rsid w:val="00266FBF"/>
    <w:rsid w:val="00284EB6"/>
    <w:rsid w:val="002861B8"/>
    <w:rsid w:val="00286244"/>
    <w:rsid w:val="00295523"/>
    <w:rsid w:val="002A0FB0"/>
    <w:rsid w:val="002A2903"/>
    <w:rsid w:val="002B5C81"/>
    <w:rsid w:val="002B6376"/>
    <w:rsid w:val="002C0FFA"/>
    <w:rsid w:val="002C257C"/>
    <w:rsid w:val="002C2806"/>
    <w:rsid w:val="002C2C76"/>
    <w:rsid w:val="002C5132"/>
    <w:rsid w:val="002D19A3"/>
    <w:rsid w:val="002E714D"/>
    <w:rsid w:val="002F32B2"/>
    <w:rsid w:val="002F3D32"/>
    <w:rsid w:val="002F6D15"/>
    <w:rsid w:val="0030693A"/>
    <w:rsid w:val="00311CB7"/>
    <w:rsid w:val="0031634B"/>
    <w:rsid w:val="00320671"/>
    <w:rsid w:val="00331E44"/>
    <w:rsid w:val="00333A34"/>
    <w:rsid w:val="00367368"/>
    <w:rsid w:val="00371CFF"/>
    <w:rsid w:val="00373779"/>
    <w:rsid w:val="00374565"/>
    <w:rsid w:val="0038175A"/>
    <w:rsid w:val="003870D0"/>
    <w:rsid w:val="00396047"/>
    <w:rsid w:val="003C6BFB"/>
    <w:rsid w:val="003D3FDC"/>
    <w:rsid w:val="003E6A39"/>
    <w:rsid w:val="003E7A8A"/>
    <w:rsid w:val="004012F4"/>
    <w:rsid w:val="004177F6"/>
    <w:rsid w:val="00430358"/>
    <w:rsid w:val="00431516"/>
    <w:rsid w:val="004333E9"/>
    <w:rsid w:val="00435BDB"/>
    <w:rsid w:val="00462AD6"/>
    <w:rsid w:val="004668E9"/>
    <w:rsid w:val="0047633B"/>
    <w:rsid w:val="00481F64"/>
    <w:rsid w:val="0048493F"/>
    <w:rsid w:val="00485F18"/>
    <w:rsid w:val="00491F92"/>
    <w:rsid w:val="00496E86"/>
    <w:rsid w:val="004A0836"/>
    <w:rsid w:val="004A627D"/>
    <w:rsid w:val="004B502B"/>
    <w:rsid w:val="004C01C1"/>
    <w:rsid w:val="004C2CDC"/>
    <w:rsid w:val="004C494D"/>
    <w:rsid w:val="004D2AC6"/>
    <w:rsid w:val="004D466B"/>
    <w:rsid w:val="004D6EA1"/>
    <w:rsid w:val="004D7C4C"/>
    <w:rsid w:val="004E4D40"/>
    <w:rsid w:val="004F7284"/>
    <w:rsid w:val="005005EC"/>
    <w:rsid w:val="00505ABE"/>
    <w:rsid w:val="00505FC2"/>
    <w:rsid w:val="00510E7F"/>
    <w:rsid w:val="005124B9"/>
    <w:rsid w:val="00517DB9"/>
    <w:rsid w:val="0053093B"/>
    <w:rsid w:val="005334A1"/>
    <w:rsid w:val="00537F24"/>
    <w:rsid w:val="00542A02"/>
    <w:rsid w:val="005446B0"/>
    <w:rsid w:val="00552CA8"/>
    <w:rsid w:val="00557566"/>
    <w:rsid w:val="00560841"/>
    <w:rsid w:val="00573B3C"/>
    <w:rsid w:val="0057418D"/>
    <w:rsid w:val="00596B45"/>
    <w:rsid w:val="00596C9D"/>
    <w:rsid w:val="005A6085"/>
    <w:rsid w:val="005A6DA4"/>
    <w:rsid w:val="005A7204"/>
    <w:rsid w:val="005B282E"/>
    <w:rsid w:val="005B4909"/>
    <w:rsid w:val="005C6330"/>
    <w:rsid w:val="005D16D6"/>
    <w:rsid w:val="005D7985"/>
    <w:rsid w:val="005E687B"/>
    <w:rsid w:val="005F43E9"/>
    <w:rsid w:val="00601EE2"/>
    <w:rsid w:val="0061159A"/>
    <w:rsid w:val="006116FF"/>
    <w:rsid w:val="00624197"/>
    <w:rsid w:val="00626C0B"/>
    <w:rsid w:val="006324BC"/>
    <w:rsid w:val="00636395"/>
    <w:rsid w:val="006438AF"/>
    <w:rsid w:val="006442CD"/>
    <w:rsid w:val="0065326A"/>
    <w:rsid w:val="00661C8F"/>
    <w:rsid w:val="00661D89"/>
    <w:rsid w:val="00674CED"/>
    <w:rsid w:val="00683BC5"/>
    <w:rsid w:val="006A2469"/>
    <w:rsid w:val="006A2C4B"/>
    <w:rsid w:val="006B0550"/>
    <w:rsid w:val="006B3B16"/>
    <w:rsid w:val="006B69E4"/>
    <w:rsid w:val="006B6BFF"/>
    <w:rsid w:val="006C1777"/>
    <w:rsid w:val="006C3757"/>
    <w:rsid w:val="006D0815"/>
    <w:rsid w:val="006D1C94"/>
    <w:rsid w:val="006E7C96"/>
    <w:rsid w:val="006F75F1"/>
    <w:rsid w:val="00703676"/>
    <w:rsid w:val="00704D84"/>
    <w:rsid w:val="00707D01"/>
    <w:rsid w:val="0071042E"/>
    <w:rsid w:val="00716B3E"/>
    <w:rsid w:val="00720C77"/>
    <w:rsid w:val="007304F0"/>
    <w:rsid w:val="007311C8"/>
    <w:rsid w:val="00731526"/>
    <w:rsid w:val="00733DA6"/>
    <w:rsid w:val="00773AFB"/>
    <w:rsid w:val="00773C3B"/>
    <w:rsid w:val="00780151"/>
    <w:rsid w:val="00786DEC"/>
    <w:rsid w:val="007912B8"/>
    <w:rsid w:val="00792DD2"/>
    <w:rsid w:val="007931B4"/>
    <w:rsid w:val="00795AF6"/>
    <w:rsid w:val="007A7924"/>
    <w:rsid w:val="007B2D3A"/>
    <w:rsid w:val="007B3910"/>
    <w:rsid w:val="007C036F"/>
    <w:rsid w:val="007C09A8"/>
    <w:rsid w:val="007C2D7A"/>
    <w:rsid w:val="007C7123"/>
    <w:rsid w:val="007D156B"/>
    <w:rsid w:val="007D3CFC"/>
    <w:rsid w:val="007D5740"/>
    <w:rsid w:val="007E0AAD"/>
    <w:rsid w:val="007E18F3"/>
    <w:rsid w:val="007E25A4"/>
    <w:rsid w:val="007E4212"/>
    <w:rsid w:val="007E5A2F"/>
    <w:rsid w:val="007E72BE"/>
    <w:rsid w:val="007F0C19"/>
    <w:rsid w:val="007F13E6"/>
    <w:rsid w:val="007F7C5A"/>
    <w:rsid w:val="0080049D"/>
    <w:rsid w:val="0080562C"/>
    <w:rsid w:val="00807D04"/>
    <w:rsid w:val="00810E65"/>
    <w:rsid w:val="0081131F"/>
    <w:rsid w:val="0082308D"/>
    <w:rsid w:val="008237B2"/>
    <w:rsid w:val="00833C1F"/>
    <w:rsid w:val="00837E21"/>
    <w:rsid w:val="00847F32"/>
    <w:rsid w:val="00861AB4"/>
    <w:rsid w:val="008651E8"/>
    <w:rsid w:val="00866187"/>
    <w:rsid w:val="00875B61"/>
    <w:rsid w:val="008807C8"/>
    <w:rsid w:val="00883B68"/>
    <w:rsid w:val="00884098"/>
    <w:rsid w:val="008855DC"/>
    <w:rsid w:val="0089307F"/>
    <w:rsid w:val="00893D6C"/>
    <w:rsid w:val="008942D5"/>
    <w:rsid w:val="008A3E3D"/>
    <w:rsid w:val="008B077B"/>
    <w:rsid w:val="008B1A94"/>
    <w:rsid w:val="008B65EE"/>
    <w:rsid w:val="008C60B7"/>
    <w:rsid w:val="008D0D13"/>
    <w:rsid w:val="008D43DD"/>
    <w:rsid w:val="008D5A10"/>
    <w:rsid w:val="008E4033"/>
    <w:rsid w:val="008E4259"/>
    <w:rsid w:val="008F39CC"/>
    <w:rsid w:val="008F40D2"/>
    <w:rsid w:val="008F5B8E"/>
    <w:rsid w:val="008F65F2"/>
    <w:rsid w:val="00903063"/>
    <w:rsid w:val="00912161"/>
    <w:rsid w:val="00917590"/>
    <w:rsid w:val="009176D1"/>
    <w:rsid w:val="009208E5"/>
    <w:rsid w:val="00930806"/>
    <w:rsid w:val="00934A2B"/>
    <w:rsid w:val="009405D1"/>
    <w:rsid w:val="009511C0"/>
    <w:rsid w:val="00961FFF"/>
    <w:rsid w:val="009661C0"/>
    <w:rsid w:val="009663D5"/>
    <w:rsid w:val="009705B3"/>
    <w:rsid w:val="0097177B"/>
    <w:rsid w:val="00972621"/>
    <w:rsid w:val="00974BA3"/>
    <w:rsid w:val="00986B4F"/>
    <w:rsid w:val="00992541"/>
    <w:rsid w:val="009A1890"/>
    <w:rsid w:val="009B72FC"/>
    <w:rsid w:val="009D0E01"/>
    <w:rsid w:val="009D28E5"/>
    <w:rsid w:val="009D487A"/>
    <w:rsid w:val="009D51C5"/>
    <w:rsid w:val="009D56F5"/>
    <w:rsid w:val="009D5A33"/>
    <w:rsid w:val="009E73BA"/>
    <w:rsid w:val="009F3A74"/>
    <w:rsid w:val="009F4E88"/>
    <w:rsid w:val="00A05324"/>
    <w:rsid w:val="00A055E7"/>
    <w:rsid w:val="00A117DD"/>
    <w:rsid w:val="00A258CF"/>
    <w:rsid w:val="00A4376E"/>
    <w:rsid w:val="00A61FB9"/>
    <w:rsid w:val="00A625B2"/>
    <w:rsid w:val="00A63982"/>
    <w:rsid w:val="00A65218"/>
    <w:rsid w:val="00A66075"/>
    <w:rsid w:val="00A7483E"/>
    <w:rsid w:val="00A81E7A"/>
    <w:rsid w:val="00A849E5"/>
    <w:rsid w:val="00A84F4A"/>
    <w:rsid w:val="00A85E4A"/>
    <w:rsid w:val="00A9040A"/>
    <w:rsid w:val="00A93669"/>
    <w:rsid w:val="00A94566"/>
    <w:rsid w:val="00A96439"/>
    <w:rsid w:val="00AA07A5"/>
    <w:rsid w:val="00AA642F"/>
    <w:rsid w:val="00AC7F77"/>
    <w:rsid w:val="00AD0ADE"/>
    <w:rsid w:val="00AD2C00"/>
    <w:rsid w:val="00AD56F4"/>
    <w:rsid w:val="00AE00D7"/>
    <w:rsid w:val="00AE2564"/>
    <w:rsid w:val="00AE61EB"/>
    <w:rsid w:val="00AE73CA"/>
    <w:rsid w:val="00B05AAC"/>
    <w:rsid w:val="00B1002C"/>
    <w:rsid w:val="00B1626C"/>
    <w:rsid w:val="00B43F20"/>
    <w:rsid w:val="00B45240"/>
    <w:rsid w:val="00B55B37"/>
    <w:rsid w:val="00B56504"/>
    <w:rsid w:val="00B6088D"/>
    <w:rsid w:val="00B67E06"/>
    <w:rsid w:val="00B75D81"/>
    <w:rsid w:val="00B81849"/>
    <w:rsid w:val="00B81B14"/>
    <w:rsid w:val="00B860C8"/>
    <w:rsid w:val="00BA0138"/>
    <w:rsid w:val="00BA5003"/>
    <w:rsid w:val="00BA67B5"/>
    <w:rsid w:val="00BB377B"/>
    <w:rsid w:val="00BB619F"/>
    <w:rsid w:val="00BD6305"/>
    <w:rsid w:val="00BE2372"/>
    <w:rsid w:val="00C055F9"/>
    <w:rsid w:val="00C05F65"/>
    <w:rsid w:val="00C07BD5"/>
    <w:rsid w:val="00C21F08"/>
    <w:rsid w:val="00C2798E"/>
    <w:rsid w:val="00C27F25"/>
    <w:rsid w:val="00C340E5"/>
    <w:rsid w:val="00C50749"/>
    <w:rsid w:val="00C50ED5"/>
    <w:rsid w:val="00C57CF7"/>
    <w:rsid w:val="00C87091"/>
    <w:rsid w:val="00C904D2"/>
    <w:rsid w:val="00C93F30"/>
    <w:rsid w:val="00CA43A9"/>
    <w:rsid w:val="00CB49C2"/>
    <w:rsid w:val="00CB752D"/>
    <w:rsid w:val="00CC1BEF"/>
    <w:rsid w:val="00CC3178"/>
    <w:rsid w:val="00CC3BF7"/>
    <w:rsid w:val="00CC4863"/>
    <w:rsid w:val="00CC7C89"/>
    <w:rsid w:val="00CD1B1F"/>
    <w:rsid w:val="00CD6EE8"/>
    <w:rsid w:val="00CE1E5D"/>
    <w:rsid w:val="00CF0EAA"/>
    <w:rsid w:val="00CF456A"/>
    <w:rsid w:val="00D02E7D"/>
    <w:rsid w:val="00D116C7"/>
    <w:rsid w:val="00D13452"/>
    <w:rsid w:val="00D20ED3"/>
    <w:rsid w:val="00D3161C"/>
    <w:rsid w:val="00D3225E"/>
    <w:rsid w:val="00D36D9C"/>
    <w:rsid w:val="00D46CC1"/>
    <w:rsid w:val="00D7278C"/>
    <w:rsid w:val="00D72F0D"/>
    <w:rsid w:val="00D76041"/>
    <w:rsid w:val="00D77033"/>
    <w:rsid w:val="00D8370E"/>
    <w:rsid w:val="00D837BA"/>
    <w:rsid w:val="00D912AE"/>
    <w:rsid w:val="00D97DE5"/>
    <w:rsid w:val="00DA2BC2"/>
    <w:rsid w:val="00DB4B31"/>
    <w:rsid w:val="00DB7489"/>
    <w:rsid w:val="00DC14A5"/>
    <w:rsid w:val="00DD236F"/>
    <w:rsid w:val="00DD3730"/>
    <w:rsid w:val="00DD3AC7"/>
    <w:rsid w:val="00DD5EDA"/>
    <w:rsid w:val="00DE0C10"/>
    <w:rsid w:val="00DE1EEC"/>
    <w:rsid w:val="00DE6FB3"/>
    <w:rsid w:val="00E00747"/>
    <w:rsid w:val="00E07760"/>
    <w:rsid w:val="00E07E9A"/>
    <w:rsid w:val="00E132F5"/>
    <w:rsid w:val="00E139AB"/>
    <w:rsid w:val="00E27F66"/>
    <w:rsid w:val="00E318D1"/>
    <w:rsid w:val="00E31AB7"/>
    <w:rsid w:val="00E339F4"/>
    <w:rsid w:val="00E42519"/>
    <w:rsid w:val="00E803C8"/>
    <w:rsid w:val="00E80C83"/>
    <w:rsid w:val="00E864CD"/>
    <w:rsid w:val="00E95F6E"/>
    <w:rsid w:val="00EC58BC"/>
    <w:rsid w:val="00EE02DE"/>
    <w:rsid w:val="00EE655B"/>
    <w:rsid w:val="00EE6F3F"/>
    <w:rsid w:val="00F00B3B"/>
    <w:rsid w:val="00F02577"/>
    <w:rsid w:val="00F066F9"/>
    <w:rsid w:val="00F16B23"/>
    <w:rsid w:val="00F3158F"/>
    <w:rsid w:val="00F358C6"/>
    <w:rsid w:val="00F35A16"/>
    <w:rsid w:val="00F37ED2"/>
    <w:rsid w:val="00F40643"/>
    <w:rsid w:val="00F4076E"/>
    <w:rsid w:val="00F433B6"/>
    <w:rsid w:val="00F62A7C"/>
    <w:rsid w:val="00F62B9D"/>
    <w:rsid w:val="00F665D2"/>
    <w:rsid w:val="00F71989"/>
    <w:rsid w:val="00F8178F"/>
    <w:rsid w:val="00F82BA3"/>
    <w:rsid w:val="00F83B7D"/>
    <w:rsid w:val="00FA3270"/>
    <w:rsid w:val="00FB087E"/>
    <w:rsid w:val="00FB4622"/>
    <w:rsid w:val="00FB562B"/>
    <w:rsid w:val="00FC3186"/>
    <w:rsid w:val="00FE671F"/>
    <w:rsid w:val="00FF31C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8E"/>
  </w:style>
  <w:style w:type="paragraph" w:styleId="Footer">
    <w:name w:val="footer"/>
    <w:basedOn w:val="Normal"/>
    <w:link w:val="FooterChar"/>
    <w:uiPriority w:val="99"/>
    <w:unhideWhenUsed/>
    <w:rsid w:val="00C2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8E"/>
  </w:style>
  <w:style w:type="paragraph" w:styleId="Footer">
    <w:name w:val="footer"/>
    <w:basedOn w:val="Normal"/>
    <w:link w:val="FooterChar"/>
    <w:uiPriority w:val="99"/>
    <w:unhideWhenUsed/>
    <w:rsid w:val="00C2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Hill</dc:creator>
  <cp:lastModifiedBy>Admin</cp:lastModifiedBy>
  <cp:revision>16</cp:revision>
  <cp:lastPrinted>2018-01-07T11:36:00Z</cp:lastPrinted>
  <dcterms:created xsi:type="dcterms:W3CDTF">2019-07-22T14:15:00Z</dcterms:created>
  <dcterms:modified xsi:type="dcterms:W3CDTF">2019-07-24T11:40:00Z</dcterms:modified>
</cp:coreProperties>
</file>