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44" w:rsidRDefault="002C2C76" w:rsidP="00331E44">
      <w:pPr>
        <w:jc w:val="cente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6.75pt;width:115.5pt;height:120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" stroked="f">
            <v:textbox>
              <w:txbxContent>
                <w:p w:rsidR="00331E44" w:rsidRDefault="00331E44">
                  <w:r>
                    <w:rPr>
                      <w:noProof/>
                    </w:rPr>
                    <w:drawing>
                      <wp:inline distT="0" distB="0" distL="0" distR="0">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v:textbox>
            <w10:wrap type="square"/>
          </v:shape>
        </w:pict>
      </w:r>
    </w:p>
    <w:p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Minutes of the meeting of the Neighbourhood Plan Steering Group </w:t>
      </w:r>
    </w:p>
    <w:p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held at 7.30pm in the Council Meeting Room </w:t>
      </w:r>
    </w:p>
    <w:p w:rsidR="001B0976" w:rsidRDefault="008D0D13" w:rsidP="001B0976">
      <w:pPr>
        <w:spacing w:after="0" w:line="240" w:lineRule="auto"/>
        <w:jc w:val="center"/>
        <w:rPr>
          <w:rFonts w:ascii="Arial" w:hAnsi="Arial" w:cs="Arial"/>
          <w:b/>
          <w:sz w:val="24"/>
          <w:szCs w:val="24"/>
        </w:rPr>
      </w:pPr>
      <w:proofErr w:type="gramStart"/>
      <w:r>
        <w:rPr>
          <w:rFonts w:ascii="Arial" w:hAnsi="Arial" w:cs="Arial"/>
          <w:b/>
          <w:sz w:val="24"/>
          <w:szCs w:val="24"/>
        </w:rPr>
        <w:t>on</w:t>
      </w:r>
      <w:proofErr w:type="gramEnd"/>
      <w:r>
        <w:rPr>
          <w:rFonts w:ascii="Arial" w:hAnsi="Arial" w:cs="Arial"/>
          <w:b/>
          <w:sz w:val="24"/>
          <w:szCs w:val="24"/>
        </w:rPr>
        <w:t xml:space="preserve"> Tuesday, </w:t>
      </w:r>
      <w:r w:rsidR="001A65E2">
        <w:rPr>
          <w:rFonts w:ascii="Arial" w:hAnsi="Arial" w:cs="Arial"/>
          <w:b/>
          <w:sz w:val="24"/>
          <w:szCs w:val="24"/>
        </w:rPr>
        <w:t>14</w:t>
      </w:r>
      <w:r w:rsidR="001A65E2" w:rsidRPr="001A65E2">
        <w:rPr>
          <w:rFonts w:ascii="Arial" w:hAnsi="Arial" w:cs="Arial"/>
          <w:b/>
          <w:sz w:val="24"/>
          <w:szCs w:val="24"/>
          <w:vertAlign w:val="superscript"/>
        </w:rPr>
        <w:t>th</w:t>
      </w:r>
      <w:r w:rsidR="001A65E2">
        <w:rPr>
          <w:rFonts w:ascii="Arial" w:hAnsi="Arial" w:cs="Arial"/>
          <w:b/>
          <w:sz w:val="24"/>
          <w:szCs w:val="24"/>
        </w:rPr>
        <w:t xml:space="preserve"> May</w:t>
      </w:r>
      <w:r w:rsidR="00624197">
        <w:rPr>
          <w:rFonts w:ascii="Arial" w:hAnsi="Arial" w:cs="Arial"/>
          <w:b/>
          <w:sz w:val="24"/>
          <w:szCs w:val="24"/>
        </w:rPr>
        <w:t>,</w:t>
      </w:r>
      <w:r w:rsidR="001B0976">
        <w:rPr>
          <w:rFonts w:ascii="Arial" w:hAnsi="Arial" w:cs="Arial"/>
          <w:b/>
          <w:sz w:val="24"/>
          <w:szCs w:val="24"/>
        </w:rPr>
        <w:t xml:space="preserve"> 201</w:t>
      </w:r>
      <w:r w:rsidR="00496E86">
        <w:rPr>
          <w:rFonts w:ascii="Arial" w:hAnsi="Arial" w:cs="Arial"/>
          <w:b/>
          <w:sz w:val="24"/>
          <w:szCs w:val="24"/>
        </w:rPr>
        <w:t>9</w:t>
      </w:r>
    </w:p>
    <w:p w:rsidR="00031316" w:rsidRDefault="00031316" w:rsidP="00331E44">
      <w:pPr>
        <w:spacing w:after="0" w:line="240" w:lineRule="auto"/>
        <w:jc w:val="center"/>
        <w:rPr>
          <w:rFonts w:ascii="Arial" w:hAnsi="Arial" w:cs="Arial"/>
          <w:b/>
          <w:sz w:val="24"/>
          <w:szCs w:val="24"/>
        </w:rPr>
      </w:pPr>
    </w:p>
    <w:p w:rsidR="00031316" w:rsidRDefault="00031316" w:rsidP="00031316">
      <w:pPr>
        <w:spacing w:after="0" w:line="240" w:lineRule="auto"/>
        <w:rPr>
          <w:rFonts w:ascii="Arial" w:hAnsi="Arial" w:cs="Arial"/>
          <w:b/>
          <w:sz w:val="24"/>
          <w:szCs w:val="24"/>
        </w:rPr>
      </w:pPr>
    </w:p>
    <w:p w:rsidR="00496E86" w:rsidRDefault="00496E86" w:rsidP="00031316">
      <w:pPr>
        <w:spacing w:after="0" w:line="240" w:lineRule="auto"/>
        <w:rPr>
          <w:rFonts w:ascii="Arial" w:hAnsi="Arial" w:cs="Arial"/>
          <w:b/>
          <w:sz w:val="24"/>
          <w:szCs w:val="24"/>
        </w:rPr>
      </w:pPr>
    </w:p>
    <w:p w:rsidR="00331E44" w:rsidRDefault="00331E44" w:rsidP="00031316">
      <w:pPr>
        <w:spacing w:after="0" w:line="240" w:lineRule="auto"/>
        <w:rPr>
          <w:rFonts w:ascii="Arial" w:hAnsi="Arial" w:cs="Arial"/>
          <w:b/>
          <w:sz w:val="24"/>
          <w:szCs w:val="24"/>
        </w:rPr>
      </w:pPr>
    </w:p>
    <w:p w:rsidR="001B0976" w:rsidRDefault="001B0976" w:rsidP="001B0976">
      <w:pPr>
        <w:spacing w:after="0" w:line="240" w:lineRule="auto"/>
        <w:ind w:left="1440" w:hanging="1440"/>
        <w:rPr>
          <w:rFonts w:ascii="Arial" w:hAnsi="Arial" w:cs="Arial"/>
          <w:b/>
          <w:sz w:val="24"/>
          <w:szCs w:val="24"/>
        </w:rPr>
      </w:pPr>
    </w:p>
    <w:p w:rsidR="006D1C94" w:rsidRDefault="001B0976" w:rsidP="006D1C94">
      <w:pPr>
        <w:spacing w:after="0" w:line="240" w:lineRule="auto"/>
        <w:ind w:left="1440" w:hanging="1440"/>
        <w:rPr>
          <w:rFonts w:ascii="Arial" w:hAnsi="Arial" w:cs="Arial"/>
          <w:sz w:val="24"/>
          <w:szCs w:val="24"/>
        </w:rPr>
      </w:pPr>
      <w:r>
        <w:rPr>
          <w:rFonts w:ascii="Arial" w:hAnsi="Arial" w:cs="Arial"/>
          <w:b/>
          <w:sz w:val="24"/>
          <w:szCs w:val="24"/>
        </w:rPr>
        <w:t>Present:</w:t>
      </w:r>
      <w:r>
        <w:rPr>
          <w:rFonts w:ascii="Arial" w:hAnsi="Arial" w:cs="Arial"/>
          <w:b/>
          <w:sz w:val="24"/>
          <w:szCs w:val="24"/>
        </w:rPr>
        <w:tab/>
      </w:r>
      <w:r w:rsidR="008D0D13">
        <w:rPr>
          <w:rFonts w:ascii="Arial" w:hAnsi="Arial" w:cs="Arial"/>
          <w:sz w:val="24"/>
          <w:szCs w:val="24"/>
        </w:rPr>
        <w:t>Pam Jones,</w:t>
      </w:r>
      <w:r>
        <w:rPr>
          <w:rFonts w:ascii="Arial" w:hAnsi="Arial" w:cs="Arial"/>
          <w:sz w:val="24"/>
          <w:szCs w:val="24"/>
        </w:rPr>
        <w:t xml:space="preserve"> </w:t>
      </w:r>
      <w:r w:rsidR="00F83B7D">
        <w:rPr>
          <w:rFonts w:ascii="Arial" w:hAnsi="Arial" w:cs="Arial"/>
          <w:sz w:val="24"/>
          <w:szCs w:val="24"/>
        </w:rPr>
        <w:t xml:space="preserve">Phil Laughton, Mick Wiseman, </w:t>
      </w:r>
      <w:r w:rsidR="008D0D13">
        <w:rPr>
          <w:rFonts w:ascii="Arial" w:hAnsi="Arial" w:cs="Arial"/>
          <w:sz w:val="24"/>
          <w:szCs w:val="24"/>
        </w:rPr>
        <w:t>Liz Ellis</w:t>
      </w:r>
      <w:r w:rsidR="00430358">
        <w:rPr>
          <w:rFonts w:ascii="Arial" w:hAnsi="Arial" w:cs="Arial"/>
          <w:sz w:val="24"/>
          <w:szCs w:val="24"/>
        </w:rPr>
        <w:t xml:space="preserve">, </w:t>
      </w:r>
      <w:r w:rsidR="00496E86">
        <w:rPr>
          <w:rFonts w:ascii="Arial" w:hAnsi="Arial" w:cs="Arial"/>
          <w:sz w:val="24"/>
          <w:szCs w:val="24"/>
        </w:rPr>
        <w:t>Mike Duxbury</w:t>
      </w:r>
      <w:r w:rsidR="001A65E2">
        <w:rPr>
          <w:rFonts w:ascii="Arial" w:hAnsi="Arial" w:cs="Arial"/>
          <w:sz w:val="24"/>
          <w:szCs w:val="24"/>
        </w:rPr>
        <w:t>, Neill Ransom</w:t>
      </w:r>
      <w:r w:rsidR="00430358">
        <w:rPr>
          <w:rFonts w:ascii="Arial" w:hAnsi="Arial" w:cs="Arial"/>
          <w:sz w:val="24"/>
          <w:szCs w:val="24"/>
        </w:rPr>
        <w:t xml:space="preserve">, </w:t>
      </w:r>
    </w:p>
    <w:p w:rsidR="001B0976" w:rsidRDefault="00496E86" w:rsidP="006D1C94">
      <w:pPr>
        <w:spacing w:after="0" w:line="240" w:lineRule="auto"/>
        <w:ind w:left="1440"/>
        <w:rPr>
          <w:rFonts w:ascii="Arial" w:hAnsi="Arial" w:cs="Arial"/>
          <w:sz w:val="24"/>
          <w:szCs w:val="24"/>
        </w:rPr>
      </w:pPr>
      <w:r>
        <w:rPr>
          <w:rFonts w:ascii="Arial" w:hAnsi="Arial" w:cs="Arial"/>
          <w:sz w:val="24"/>
          <w:szCs w:val="24"/>
        </w:rPr>
        <w:t>Susan Graham</w:t>
      </w:r>
      <w:r w:rsidR="001A65E2">
        <w:rPr>
          <w:rFonts w:ascii="Arial" w:hAnsi="Arial" w:cs="Arial"/>
          <w:sz w:val="24"/>
          <w:szCs w:val="24"/>
        </w:rPr>
        <w:t>, Paresh Patel</w:t>
      </w:r>
      <w:r w:rsidR="006D1C94">
        <w:rPr>
          <w:rFonts w:ascii="Arial" w:hAnsi="Arial" w:cs="Arial"/>
          <w:sz w:val="24"/>
          <w:szCs w:val="24"/>
        </w:rPr>
        <w:t xml:space="preserve">, </w:t>
      </w:r>
      <w:r w:rsidR="00C05F65">
        <w:rPr>
          <w:rFonts w:ascii="Arial" w:hAnsi="Arial" w:cs="Arial"/>
          <w:sz w:val="24"/>
          <w:szCs w:val="24"/>
        </w:rPr>
        <w:t>Kate Hill</w:t>
      </w:r>
      <w:r w:rsidR="001A65E2">
        <w:rPr>
          <w:rFonts w:ascii="Arial" w:hAnsi="Arial" w:cs="Arial"/>
          <w:sz w:val="24"/>
          <w:szCs w:val="24"/>
        </w:rPr>
        <w:t xml:space="preserve">, </w:t>
      </w:r>
      <w:r w:rsidR="00430358">
        <w:rPr>
          <w:rFonts w:ascii="Arial" w:hAnsi="Arial" w:cs="Arial"/>
          <w:sz w:val="24"/>
          <w:szCs w:val="24"/>
        </w:rPr>
        <w:t>J</w:t>
      </w:r>
      <w:r>
        <w:rPr>
          <w:rFonts w:ascii="Arial" w:hAnsi="Arial" w:cs="Arial"/>
          <w:sz w:val="24"/>
          <w:szCs w:val="24"/>
        </w:rPr>
        <w:t xml:space="preserve">hanvi </w:t>
      </w:r>
      <w:r w:rsidR="009705B3">
        <w:rPr>
          <w:rFonts w:ascii="Arial" w:hAnsi="Arial" w:cs="Arial"/>
          <w:sz w:val="24"/>
          <w:szCs w:val="24"/>
        </w:rPr>
        <w:t>Shukla</w:t>
      </w:r>
      <w:r w:rsidR="001A65E2">
        <w:rPr>
          <w:rFonts w:ascii="Arial" w:hAnsi="Arial" w:cs="Arial"/>
          <w:sz w:val="24"/>
          <w:szCs w:val="24"/>
        </w:rPr>
        <w:t xml:space="preserve"> and Colin Wilkinson</w:t>
      </w:r>
    </w:p>
    <w:p w:rsidR="00B05AAC" w:rsidRPr="007D3CFC" w:rsidRDefault="001B0976" w:rsidP="007D3CFC">
      <w:pPr>
        <w:spacing w:after="0" w:line="240" w:lineRule="auto"/>
        <w:ind w:left="1440" w:hanging="1440"/>
        <w:rPr>
          <w:rFonts w:ascii="Arial" w:hAnsi="Arial" w:cs="Arial"/>
          <w:sz w:val="24"/>
          <w:szCs w:val="24"/>
        </w:rPr>
      </w:pPr>
      <w:r w:rsidRPr="00E86058">
        <w:rPr>
          <w:rFonts w:ascii="Arial" w:hAnsi="Arial" w:cs="Arial"/>
          <w:b/>
          <w:sz w:val="24"/>
          <w:szCs w:val="24"/>
        </w:rPr>
        <w:t>Apologies:</w:t>
      </w:r>
      <w:r w:rsidR="001A65E2">
        <w:rPr>
          <w:rFonts w:ascii="Arial" w:hAnsi="Arial" w:cs="Arial"/>
          <w:sz w:val="24"/>
          <w:szCs w:val="24"/>
        </w:rPr>
        <w:t xml:space="preserve">   John Weston, Ben King </w:t>
      </w:r>
      <w:r w:rsidR="009705B3">
        <w:rPr>
          <w:rFonts w:ascii="Arial" w:hAnsi="Arial" w:cs="Arial"/>
          <w:sz w:val="24"/>
          <w:szCs w:val="24"/>
        </w:rPr>
        <w:t>and</w:t>
      </w:r>
      <w:r w:rsidR="00496E86">
        <w:rPr>
          <w:rFonts w:ascii="Arial" w:hAnsi="Arial" w:cs="Arial"/>
          <w:sz w:val="24"/>
          <w:szCs w:val="24"/>
        </w:rPr>
        <w:t xml:space="preserve"> </w:t>
      </w:r>
      <w:r w:rsidR="00430358">
        <w:rPr>
          <w:rFonts w:ascii="Arial" w:hAnsi="Arial" w:cs="Arial"/>
          <w:sz w:val="24"/>
          <w:szCs w:val="24"/>
        </w:rPr>
        <w:t xml:space="preserve">Carole </w:t>
      </w:r>
      <w:r w:rsidR="00CD1B1F">
        <w:rPr>
          <w:rFonts w:ascii="Arial" w:hAnsi="Arial" w:cs="Arial"/>
          <w:sz w:val="24"/>
          <w:szCs w:val="24"/>
        </w:rPr>
        <w:t>Shaw</w:t>
      </w:r>
      <w:r w:rsidR="00430358">
        <w:rPr>
          <w:rFonts w:ascii="Arial" w:hAnsi="Arial" w:cs="Arial"/>
          <w:sz w:val="24"/>
          <w:szCs w:val="24"/>
        </w:rPr>
        <w:t xml:space="preserve"> </w:t>
      </w:r>
    </w:p>
    <w:p w:rsidR="00B05AAC" w:rsidRDefault="00B05AAC" w:rsidP="00B05AAC">
      <w:pPr>
        <w:spacing w:after="0"/>
        <w:rPr>
          <w:rFonts w:ascii="Arial" w:hAnsi="Arial" w:cs="Arial"/>
          <w:sz w:val="24"/>
          <w:szCs w:val="24"/>
        </w:rPr>
      </w:pPr>
    </w:p>
    <w:p w:rsidR="007D3CFC" w:rsidRPr="00F83B7D" w:rsidRDefault="007D3CFC" w:rsidP="00B05AAC">
      <w:pPr>
        <w:spacing w:after="0"/>
        <w:rPr>
          <w:rFonts w:ascii="Arial" w:hAnsi="Arial" w:cs="Arial"/>
          <w:sz w:val="24"/>
          <w:szCs w:val="24"/>
        </w:rPr>
      </w:pPr>
    </w:p>
    <w:p w:rsidR="001B0976" w:rsidRPr="00E86058" w:rsidRDefault="008D0D13" w:rsidP="00F83B7D">
      <w:pPr>
        <w:spacing w:after="0" w:line="240" w:lineRule="auto"/>
        <w:ind w:firstLine="709"/>
        <w:rPr>
          <w:rFonts w:ascii="Arial" w:hAnsi="Arial" w:cs="Arial"/>
          <w:sz w:val="24"/>
          <w:szCs w:val="24"/>
        </w:rPr>
      </w:pPr>
      <w:r>
        <w:rPr>
          <w:rFonts w:ascii="Arial" w:hAnsi="Arial" w:cs="Arial"/>
          <w:b/>
          <w:sz w:val="24"/>
          <w:szCs w:val="24"/>
        </w:rPr>
        <w:t>1</w:t>
      </w:r>
      <w:r w:rsidR="00F83B7D">
        <w:rPr>
          <w:rFonts w:ascii="Arial" w:hAnsi="Arial" w:cs="Arial"/>
          <w:b/>
          <w:sz w:val="24"/>
          <w:szCs w:val="24"/>
        </w:rPr>
        <w:t>.</w:t>
      </w:r>
      <w:r w:rsidR="00F83B7D">
        <w:rPr>
          <w:rFonts w:ascii="Arial" w:hAnsi="Arial" w:cs="Arial"/>
          <w:b/>
          <w:sz w:val="24"/>
          <w:szCs w:val="24"/>
        </w:rPr>
        <w:tab/>
      </w:r>
      <w:r w:rsidR="001B0976" w:rsidRPr="00E86058">
        <w:rPr>
          <w:rFonts w:ascii="Arial" w:hAnsi="Arial" w:cs="Arial"/>
          <w:b/>
          <w:sz w:val="24"/>
          <w:szCs w:val="24"/>
        </w:rPr>
        <w:t>Declaration of interest and request for dispensation</w:t>
      </w:r>
    </w:p>
    <w:p w:rsidR="001B0976" w:rsidRPr="00E86058" w:rsidRDefault="001B0976" w:rsidP="001B0976">
      <w:pPr>
        <w:spacing w:after="0" w:line="240" w:lineRule="auto"/>
        <w:ind w:left="1418" w:hanging="709"/>
        <w:rPr>
          <w:rFonts w:ascii="Arial" w:hAnsi="Arial" w:cs="Arial"/>
          <w:sz w:val="24"/>
          <w:szCs w:val="24"/>
        </w:rPr>
      </w:pPr>
      <w:r w:rsidRPr="00E86058">
        <w:rPr>
          <w:rFonts w:ascii="Arial" w:hAnsi="Arial" w:cs="Arial"/>
          <w:sz w:val="24"/>
          <w:szCs w:val="24"/>
        </w:rPr>
        <w:tab/>
      </w:r>
      <w:r w:rsidR="009705B3">
        <w:rPr>
          <w:rFonts w:ascii="Arial" w:hAnsi="Arial" w:cs="Arial"/>
          <w:sz w:val="24"/>
          <w:szCs w:val="24"/>
        </w:rPr>
        <w:t>None registered.</w:t>
      </w:r>
    </w:p>
    <w:p w:rsidR="001B0976" w:rsidRPr="00E86058" w:rsidRDefault="001B0976" w:rsidP="001B0976">
      <w:pPr>
        <w:spacing w:after="0" w:line="240" w:lineRule="auto"/>
        <w:ind w:left="1418" w:hanging="709"/>
        <w:rPr>
          <w:rFonts w:ascii="Arial" w:hAnsi="Arial" w:cs="Arial"/>
          <w:sz w:val="24"/>
          <w:szCs w:val="24"/>
        </w:rPr>
      </w:pPr>
    </w:p>
    <w:p w:rsidR="001B0976" w:rsidRPr="00E86058" w:rsidRDefault="008D0D13" w:rsidP="001B0976">
      <w:pPr>
        <w:spacing w:after="0" w:line="240" w:lineRule="auto"/>
        <w:ind w:left="1418" w:hanging="709"/>
        <w:rPr>
          <w:rFonts w:ascii="Arial" w:hAnsi="Arial" w:cs="Arial"/>
          <w:b/>
          <w:sz w:val="24"/>
          <w:szCs w:val="24"/>
        </w:rPr>
      </w:pPr>
      <w:r>
        <w:rPr>
          <w:rFonts w:ascii="Arial" w:hAnsi="Arial" w:cs="Arial"/>
          <w:b/>
          <w:sz w:val="24"/>
          <w:szCs w:val="24"/>
        </w:rPr>
        <w:t>2</w:t>
      </w:r>
      <w:r w:rsidR="001B0976" w:rsidRPr="001B0976">
        <w:rPr>
          <w:rFonts w:ascii="Arial" w:hAnsi="Arial" w:cs="Arial"/>
          <w:b/>
          <w:sz w:val="24"/>
          <w:szCs w:val="24"/>
        </w:rPr>
        <w:t>.</w:t>
      </w:r>
      <w:r w:rsidR="001B0976" w:rsidRPr="00E86058">
        <w:rPr>
          <w:rFonts w:ascii="Arial" w:hAnsi="Arial" w:cs="Arial"/>
          <w:sz w:val="24"/>
          <w:szCs w:val="24"/>
        </w:rPr>
        <w:tab/>
      </w:r>
      <w:r w:rsidR="001B0976">
        <w:rPr>
          <w:rFonts w:ascii="Arial" w:hAnsi="Arial" w:cs="Arial"/>
          <w:b/>
          <w:sz w:val="24"/>
          <w:szCs w:val="24"/>
        </w:rPr>
        <w:t>Minutes of meeting held</w:t>
      </w:r>
      <w:r w:rsidR="006D1C94">
        <w:rPr>
          <w:rFonts w:ascii="Arial" w:hAnsi="Arial" w:cs="Arial"/>
          <w:b/>
          <w:sz w:val="24"/>
          <w:szCs w:val="24"/>
        </w:rPr>
        <w:t xml:space="preserve"> on 12</w:t>
      </w:r>
      <w:r w:rsidR="006D1C94" w:rsidRPr="006D1C94">
        <w:rPr>
          <w:rFonts w:ascii="Arial" w:hAnsi="Arial" w:cs="Arial"/>
          <w:b/>
          <w:sz w:val="24"/>
          <w:szCs w:val="24"/>
          <w:vertAlign w:val="superscript"/>
        </w:rPr>
        <w:t>th</w:t>
      </w:r>
      <w:r w:rsidR="001A65E2">
        <w:rPr>
          <w:rFonts w:ascii="Arial" w:hAnsi="Arial" w:cs="Arial"/>
          <w:b/>
          <w:sz w:val="24"/>
          <w:szCs w:val="24"/>
        </w:rPr>
        <w:t xml:space="preserve"> March</w:t>
      </w:r>
      <w:r w:rsidR="00F00B3B">
        <w:rPr>
          <w:rFonts w:ascii="Arial" w:hAnsi="Arial" w:cs="Arial"/>
          <w:b/>
          <w:sz w:val="24"/>
          <w:szCs w:val="24"/>
        </w:rPr>
        <w:t>,</w:t>
      </w:r>
      <w:r w:rsidR="00CD1B1F">
        <w:rPr>
          <w:rFonts w:ascii="Arial" w:hAnsi="Arial" w:cs="Arial"/>
          <w:b/>
          <w:sz w:val="24"/>
          <w:szCs w:val="24"/>
        </w:rPr>
        <w:t xml:space="preserve"> </w:t>
      </w:r>
      <w:r w:rsidR="001B0976" w:rsidRPr="00E86058">
        <w:rPr>
          <w:rFonts w:ascii="Arial" w:hAnsi="Arial" w:cs="Arial"/>
          <w:b/>
          <w:sz w:val="24"/>
          <w:szCs w:val="24"/>
        </w:rPr>
        <w:t>201</w:t>
      </w:r>
      <w:r w:rsidR="00F00B3B">
        <w:rPr>
          <w:rFonts w:ascii="Arial" w:hAnsi="Arial" w:cs="Arial"/>
          <w:b/>
          <w:sz w:val="24"/>
          <w:szCs w:val="24"/>
        </w:rPr>
        <w:t>9</w:t>
      </w:r>
    </w:p>
    <w:p w:rsidR="00031316" w:rsidRPr="002861B8" w:rsidRDefault="001B0976" w:rsidP="002861B8">
      <w:pPr>
        <w:spacing w:after="0" w:line="240" w:lineRule="auto"/>
        <w:ind w:left="1418"/>
        <w:rPr>
          <w:rFonts w:ascii="Arial" w:hAnsi="Arial" w:cs="Arial"/>
          <w:sz w:val="24"/>
          <w:szCs w:val="24"/>
        </w:rPr>
      </w:pPr>
      <w:proofErr w:type="gramStart"/>
      <w:r w:rsidRPr="00E86058">
        <w:rPr>
          <w:rFonts w:ascii="Arial" w:hAnsi="Arial" w:cs="Arial"/>
          <w:sz w:val="24"/>
          <w:szCs w:val="24"/>
        </w:rPr>
        <w:t xml:space="preserve">Agreed as proper record of </w:t>
      </w:r>
      <w:r w:rsidR="007E5A2F">
        <w:rPr>
          <w:rFonts w:ascii="Arial" w:hAnsi="Arial" w:cs="Arial"/>
          <w:sz w:val="24"/>
          <w:szCs w:val="24"/>
        </w:rPr>
        <w:t>meeting.</w:t>
      </w:r>
      <w:proofErr w:type="gramEnd"/>
      <w:r w:rsidR="00CD1B1F">
        <w:rPr>
          <w:rFonts w:ascii="Arial" w:hAnsi="Arial" w:cs="Arial"/>
          <w:sz w:val="24"/>
          <w:szCs w:val="24"/>
        </w:rPr>
        <w:t xml:space="preserve">  </w:t>
      </w:r>
      <w:r>
        <w:rPr>
          <w:rFonts w:ascii="Arial" w:hAnsi="Arial" w:cs="Arial"/>
          <w:sz w:val="24"/>
          <w:szCs w:val="24"/>
        </w:rPr>
        <w:t xml:space="preserve">Proposed by </w:t>
      </w:r>
      <w:r w:rsidR="006D1C94">
        <w:rPr>
          <w:rFonts w:ascii="Arial" w:hAnsi="Arial" w:cs="Arial"/>
          <w:sz w:val="24"/>
          <w:szCs w:val="24"/>
        </w:rPr>
        <w:t>LE</w:t>
      </w:r>
      <w:r w:rsidR="0048493F">
        <w:rPr>
          <w:rFonts w:ascii="Arial" w:hAnsi="Arial" w:cs="Arial"/>
          <w:sz w:val="24"/>
          <w:szCs w:val="24"/>
        </w:rPr>
        <w:t xml:space="preserve"> </w:t>
      </w:r>
      <w:r w:rsidR="00CD1B1F">
        <w:rPr>
          <w:rFonts w:ascii="Arial" w:hAnsi="Arial" w:cs="Arial"/>
          <w:sz w:val="24"/>
          <w:szCs w:val="24"/>
        </w:rPr>
        <w:t xml:space="preserve">and seconded by </w:t>
      </w:r>
      <w:r w:rsidR="001A65E2">
        <w:rPr>
          <w:rFonts w:ascii="Arial" w:hAnsi="Arial" w:cs="Arial"/>
          <w:sz w:val="24"/>
          <w:szCs w:val="24"/>
        </w:rPr>
        <w:t>MW</w:t>
      </w:r>
      <w:r w:rsidR="009705B3">
        <w:rPr>
          <w:rFonts w:ascii="Arial" w:hAnsi="Arial" w:cs="Arial"/>
          <w:sz w:val="24"/>
          <w:szCs w:val="24"/>
        </w:rPr>
        <w:t>.</w:t>
      </w:r>
    </w:p>
    <w:p w:rsidR="00031316" w:rsidRDefault="00031316" w:rsidP="001B0976">
      <w:pPr>
        <w:spacing w:after="0" w:line="240" w:lineRule="auto"/>
        <w:ind w:left="1418" w:hanging="709"/>
        <w:rPr>
          <w:rFonts w:ascii="Arial" w:hAnsi="Arial" w:cs="Arial"/>
          <w:sz w:val="24"/>
          <w:szCs w:val="24"/>
        </w:rPr>
      </w:pPr>
    </w:p>
    <w:p w:rsidR="00031316" w:rsidRDefault="008D0D13" w:rsidP="001B0976">
      <w:pPr>
        <w:spacing w:after="0" w:line="240" w:lineRule="auto"/>
        <w:ind w:left="1418" w:hanging="709"/>
        <w:rPr>
          <w:rFonts w:ascii="Arial" w:hAnsi="Arial" w:cs="Arial"/>
          <w:sz w:val="24"/>
          <w:szCs w:val="24"/>
        </w:rPr>
      </w:pPr>
      <w:r>
        <w:rPr>
          <w:rFonts w:ascii="Arial" w:hAnsi="Arial" w:cs="Arial"/>
          <w:b/>
          <w:sz w:val="24"/>
          <w:szCs w:val="24"/>
        </w:rPr>
        <w:t>3</w:t>
      </w:r>
      <w:r w:rsidR="00031316" w:rsidRPr="001B0976">
        <w:rPr>
          <w:rFonts w:ascii="Arial" w:hAnsi="Arial" w:cs="Arial"/>
          <w:b/>
          <w:sz w:val="24"/>
          <w:szCs w:val="24"/>
        </w:rPr>
        <w:t>.</w:t>
      </w:r>
      <w:r w:rsidR="00031316">
        <w:rPr>
          <w:rFonts w:ascii="Arial" w:hAnsi="Arial" w:cs="Arial"/>
          <w:sz w:val="24"/>
          <w:szCs w:val="24"/>
        </w:rPr>
        <w:tab/>
      </w:r>
      <w:r w:rsidR="00031316" w:rsidRPr="001B0976">
        <w:rPr>
          <w:rFonts w:ascii="Arial" w:hAnsi="Arial" w:cs="Arial"/>
          <w:b/>
          <w:sz w:val="24"/>
          <w:szCs w:val="24"/>
        </w:rPr>
        <w:t>Matters arising from those Minutes</w:t>
      </w:r>
    </w:p>
    <w:p w:rsidR="00EC58BC" w:rsidRDefault="00CD1B1F" w:rsidP="0089307F">
      <w:pPr>
        <w:spacing w:after="0" w:line="240" w:lineRule="auto"/>
        <w:ind w:left="1418" w:hanging="709"/>
        <w:rPr>
          <w:rFonts w:ascii="Arial" w:hAnsi="Arial" w:cs="Arial"/>
          <w:sz w:val="24"/>
          <w:szCs w:val="24"/>
        </w:rPr>
      </w:pPr>
      <w:r>
        <w:rPr>
          <w:rFonts w:ascii="Arial" w:hAnsi="Arial" w:cs="Arial"/>
          <w:sz w:val="24"/>
          <w:szCs w:val="24"/>
        </w:rPr>
        <w:tab/>
      </w:r>
      <w:r w:rsidR="0080562C">
        <w:rPr>
          <w:rFonts w:ascii="Arial" w:hAnsi="Arial" w:cs="Arial"/>
          <w:sz w:val="24"/>
          <w:szCs w:val="24"/>
        </w:rPr>
        <w:t>PJ reminded everyone that the next LCC NP networking event will be on 21</w:t>
      </w:r>
      <w:r w:rsidR="0080562C" w:rsidRPr="0080562C">
        <w:rPr>
          <w:rFonts w:ascii="Arial" w:hAnsi="Arial" w:cs="Arial"/>
          <w:sz w:val="24"/>
          <w:szCs w:val="24"/>
          <w:vertAlign w:val="superscript"/>
        </w:rPr>
        <w:t>st</w:t>
      </w:r>
      <w:r w:rsidR="0080562C">
        <w:rPr>
          <w:rFonts w:ascii="Arial" w:hAnsi="Arial" w:cs="Arial"/>
          <w:sz w:val="24"/>
          <w:szCs w:val="24"/>
        </w:rPr>
        <w:t xml:space="preserve"> May.  PJ, PL and LE will attend.  On 4</w:t>
      </w:r>
      <w:r w:rsidR="0080562C" w:rsidRPr="0080562C">
        <w:rPr>
          <w:rFonts w:ascii="Arial" w:hAnsi="Arial" w:cs="Arial"/>
          <w:sz w:val="24"/>
          <w:szCs w:val="24"/>
          <w:vertAlign w:val="superscript"/>
        </w:rPr>
        <w:t>th</w:t>
      </w:r>
      <w:r w:rsidR="0080562C">
        <w:rPr>
          <w:rFonts w:ascii="Arial" w:hAnsi="Arial" w:cs="Arial"/>
          <w:sz w:val="24"/>
          <w:szCs w:val="24"/>
        </w:rPr>
        <w:t xml:space="preserve"> April PJ attended a meeting in </w:t>
      </w:r>
      <w:proofErr w:type="spellStart"/>
      <w:r w:rsidR="0080562C">
        <w:rPr>
          <w:rFonts w:ascii="Arial" w:hAnsi="Arial" w:cs="Arial"/>
          <w:sz w:val="24"/>
          <w:szCs w:val="24"/>
        </w:rPr>
        <w:t>Billesdon</w:t>
      </w:r>
      <w:proofErr w:type="spellEnd"/>
      <w:r w:rsidR="0080562C">
        <w:rPr>
          <w:rFonts w:ascii="Arial" w:hAnsi="Arial" w:cs="Arial"/>
          <w:sz w:val="24"/>
          <w:szCs w:val="24"/>
        </w:rPr>
        <w:t xml:space="preserve"> about the A46 Expressway</w:t>
      </w:r>
      <w:r w:rsidR="00560841">
        <w:rPr>
          <w:rFonts w:ascii="Arial" w:hAnsi="Arial" w:cs="Arial"/>
          <w:sz w:val="24"/>
          <w:szCs w:val="24"/>
        </w:rPr>
        <w:t xml:space="preserve">, which was very well attended by, among others, members of the South and East Leicestershire Action Group, Willoughby </w:t>
      </w:r>
      <w:proofErr w:type="spellStart"/>
      <w:r w:rsidR="00560841">
        <w:rPr>
          <w:rFonts w:ascii="Arial" w:hAnsi="Arial" w:cs="Arial"/>
          <w:sz w:val="24"/>
          <w:szCs w:val="24"/>
        </w:rPr>
        <w:t>Waterleys</w:t>
      </w:r>
      <w:proofErr w:type="spellEnd"/>
      <w:r w:rsidR="00560841">
        <w:rPr>
          <w:rFonts w:ascii="Arial" w:hAnsi="Arial" w:cs="Arial"/>
          <w:sz w:val="24"/>
          <w:szCs w:val="24"/>
        </w:rPr>
        <w:t xml:space="preserve"> Residents’ Association, CPRE and Neil O’Brien, MP.  </w:t>
      </w:r>
      <w:r w:rsidR="00E07760">
        <w:rPr>
          <w:rFonts w:ascii="Arial" w:hAnsi="Arial" w:cs="Arial"/>
          <w:sz w:val="24"/>
          <w:szCs w:val="24"/>
        </w:rPr>
        <w:t>The view of the attendees was that other alternatives to roads going to the south and east should be explored.  There is only one owner of the land around the M1section of the proposed new route, meaning only one landowner’s permission is needed if the route goes ahead.  At the present time funding has not been sorted.</w:t>
      </w:r>
    </w:p>
    <w:p w:rsidR="00EE02DE" w:rsidRDefault="00EE02DE" w:rsidP="0089307F">
      <w:pPr>
        <w:spacing w:after="0" w:line="240" w:lineRule="auto"/>
        <w:ind w:left="1418" w:hanging="709"/>
        <w:rPr>
          <w:rFonts w:ascii="Arial" w:hAnsi="Arial" w:cs="Arial"/>
          <w:sz w:val="24"/>
          <w:szCs w:val="24"/>
        </w:rPr>
      </w:pPr>
    </w:p>
    <w:p w:rsidR="00EE02DE" w:rsidRPr="001F574A" w:rsidRDefault="00EE02DE" w:rsidP="0089307F">
      <w:pPr>
        <w:spacing w:after="0" w:line="240" w:lineRule="auto"/>
        <w:ind w:left="1418" w:hanging="709"/>
        <w:rPr>
          <w:rFonts w:ascii="Arial" w:hAnsi="Arial" w:cs="Arial"/>
          <w:b/>
          <w:sz w:val="24"/>
          <w:szCs w:val="24"/>
        </w:rPr>
      </w:pPr>
      <w:r>
        <w:rPr>
          <w:rFonts w:ascii="Arial" w:hAnsi="Arial" w:cs="Arial"/>
          <w:sz w:val="24"/>
          <w:szCs w:val="24"/>
        </w:rPr>
        <w:tab/>
      </w:r>
      <w:r w:rsidR="006B3B16">
        <w:rPr>
          <w:rFonts w:ascii="Arial" w:hAnsi="Arial" w:cs="Arial"/>
          <w:sz w:val="24"/>
          <w:szCs w:val="24"/>
        </w:rPr>
        <w:t xml:space="preserve">JS confirmed that she will let us know when we need to apply for more funding.  PL advised that as yet he has not heard from Awards </w:t>
      </w:r>
      <w:proofErr w:type="gramStart"/>
      <w:r w:rsidR="006B3B16">
        <w:rPr>
          <w:rFonts w:ascii="Arial" w:hAnsi="Arial" w:cs="Arial"/>
          <w:sz w:val="24"/>
          <w:szCs w:val="24"/>
        </w:rPr>
        <w:t>For</w:t>
      </w:r>
      <w:proofErr w:type="gramEnd"/>
      <w:r w:rsidR="006B3B16">
        <w:rPr>
          <w:rFonts w:ascii="Arial" w:hAnsi="Arial" w:cs="Arial"/>
          <w:sz w:val="24"/>
          <w:szCs w:val="24"/>
        </w:rPr>
        <w:t xml:space="preserve"> All </w:t>
      </w:r>
      <w:r w:rsidR="0057418D">
        <w:rPr>
          <w:rFonts w:ascii="Arial" w:hAnsi="Arial" w:cs="Arial"/>
          <w:sz w:val="24"/>
          <w:szCs w:val="24"/>
        </w:rPr>
        <w:t xml:space="preserve">regarding the balance </w:t>
      </w:r>
      <w:r w:rsidR="00780151">
        <w:rPr>
          <w:rFonts w:ascii="Arial" w:hAnsi="Arial" w:cs="Arial"/>
          <w:sz w:val="24"/>
          <w:szCs w:val="24"/>
        </w:rPr>
        <w:t>of funds we currently hold.</w:t>
      </w:r>
    </w:p>
    <w:p w:rsidR="00D97DE5" w:rsidRPr="0062325A" w:rsidRDefault="00DA2BC2" w:rsidP="00EC58BC">
      <w:pPr>
        <w:spacing w:after="0" w:line="240" w:lineRule="auto"/>
        <w:ind w:left="1418"/>
        <w:rPr>
          <w:rFonts w:ascii="Arial" w:hAnsi="Arial" w:cs="Arial"/>
          <w:b/>
          <w:sz w:val="24"/>
          <w:szCs w:val="24"/>
        </w:rPr>
      </w:pPr>
      <w:r>
        <w:rPr>
          <w:rFonts w:ascii="Arial" w:hAnsi="Arial" w:cs="Arial"/>
          <w:b/>
          <w:sz w:val="24"/>
          <w:szCs w:val="24"/>
        </w:rPr>
        <w:t xml:space="preserve"> </w:t>
      </w:r>
    </w:p>
    <w:p w:rsidR="00A96439" w:rsidRDefault="00A96439" w:rsidP="00EC58BC">
      <w:pPr>
        <w:spacing w:after="0" w:line="240" w:lineRule="auto"/>
        <w:ind w:left="1418" w:hanging="709"/>
        <w:rPr>
          <w:rFonts w:ascii="Arial" w:hAnsi="Arial" w:cs="Arial"/>
          <w:b/>
          <w:sz w:val="24"/>
          <w:szCs w:val="24"/>
        </w:rPr>
      </w:pPr>
      <w:r>
        <w:rPr>
          <w:rFonts w:ascii="Arial" w:hAnsi="Arial" w:cs="Arial"/>
          <w:b/>
          <w:sz w:val="24"/>
          <w:szCs w:val="24"/>
        </w:rPr>
        <w:t>4</w:t>
      </w:r>
      <w:r w:rsidR="00D36D9C" w:rsidRPr="001B0976">
        <w:rPr>
          <w:rFonts w:ascii="Arial" w:hAnsi="Arial" w:cs="Arial"/>
          <w:b/>
          <w:sz w:val="24"/>
          <w:szCs w:val="24"/>
        </w:rPr>
        <w:t>.</w:t>
      </w:r>
      <w:r>
        <w:rPr>
          <w:rFonts w:ascii="Arial" w:hAnsi="Arial" w:cs="Arial"/>
          <w:b/>
          <w:sz w:val="24"/>
          <w:szCs w:val="24"/>
        </w:rPr>
        <w:tab/>
      </w:r>
      <w:r w:rsidR="00780151">
        <w:rPr>
          <w:rFonts w:ascii="Arial" w:hAnsi="Arial" w:cs="Arial"/>
          <w:b/>
          <w:sz w:val="24"/>
          <w:szCs w:val="24"/>
        </w:rPr>
        <w:t>Questionnaires – Review</w:t>
      </w:r>
    </w:p>
    <w:p w:rsidR="00780151" w:rsidRDefault="00780151" w:rsidP="00EC58BC">
      <w:pPr>
        <w:spacing w:after="0" w:line="240" w:lineRule="auto"/>
        <w:ind w:left="1418" w:hanging="709"/>
        <w:rPr>
          <w:rFonts w:ascii="Arial" w:hAnsi="Arial" w:cs="Arial"/>
          <w:sz w:val="24"/>
          <w:szCs w:val="24"/>
        </w:rPr>
      </w:pPr>
      <w:r>
        <w:rPr>
          <w:rFonts w:ascii="Arial" w:hAnsi="Arial" w:cs="Arial"/>
          <w:b/>
          <w:sz w:val="24"/>
          <w:szCs w:val="24"/>
        </w:rPr>
        <w:tab/>
      </w:r>
      <w:r>
        <w:rPr>
          <w:rFonts w:ascii="Arial" w:hAnsi="Arial" w:cs="Arial"/>
          <w:sz w:val="24"/>
          <w:szCs w:val="24"/>
        </w:rPr>
        <w:t>The total number of questionnaires completed is as follows:</w:t>
      </w:r>
    </w:p>
    <w:p w:rsidR="00780151" w:rsidRDefault="00780151" w:rsidP="00EC58BC">
      <w:pPr>
        <w:spacing w:after="0" w:line="240" w:lineRule="auto"/>
        <w:ind w:left="1418" w:hanging="709"/>
        <w:rPr>
          <w:rFonts w:ascii="Arial" w:hAnsi="Arial" w:cs="Arial"/>
          <w:sz w:val="24"/>
          <w:szCs w:val="24"/>
        </w:rPr>
      </w:pPr>
    </w:p>
    <w:p w:rsidR="00780151" w:rsidRDefault="00780151" w:rsidP="00EC58BC">
      <w:pPr>
        <w:spacing w:after="0" w:line="240" w:lineRule="auto"/>
        <w:ind w:left="1418" w:hanging="709"/>
        <w:rPr>
          <w:rFonts w:ascii="Arial" w:hAnsi="Arial" w:cs="Arial"/>
          <w:sz w:val="24"/>
          <w:szCs w:val="24"/>
        </w:rPr>
      </w:pPr>
      <w:r>
        <w:rPr>
          <w:rFonts w:ascii="Arial" w:hAnsi="Arial" w:cs="Arial"/>
          <w:sz w:val="24"/>
          <w:szCs w:val="24"/>
        </w:rPr>
        <w:tab/>
        <w:t xml:space="preserve">493 household questionnaires, of which </w:t>
      </w:r>
      <w:r w:rsidR="0057418D">
        <w:rPr>
          <w:rFonts w:ascii="Arial" w:hAnsi="Arial" w:cs="Arial"/>
          <w:sz w:val="24"/>
          <w:szCs w:val="24"/>
        </w:rPr>
        <w:t xml:space="preserve">172 were completed online, </w:t>
      </w:r>
      <w:r>
        <w:rPr>
          <w:rFonts w:ascii="Arial" w:hAnsi="Arial" w:cs="Arial"/>
          <w:sz w:val="24"/>
          <w:szCs w:val="24"/>
        </w:rPr>
        <w:t xml:space="preserve">236 were handed in to S&amp;J News, 67 were handed in to the PC and 18 were handed in to either PJ or collected from Primrose Way by MW.  </w:t>
      </w:r>
      <w:r w:rsidR="0081131F">
        <w:rPr>
          <w:rFonts w:ascii="Arial" w:hAnsi="Arial" w:cs="Arial"/>
          <w:sz w:val="24"/>
          <w:szCs w:val="24"/>
        </w:rPr>
        <w:t xml:space="preserve">14 youth questionnaires were completed </w:t>
      </w:r>
      <w:r w:rsidR="001C7969">
        <w:rPr>
          <w:rFonts w:ascii="Arial" w:hAnsi="Arial" w:cs="Arial"/>
          <w:sz w:val="24"/>
          <w:szCs w:val="24"/>
        </w:rPr>
        <w:t xml:space="preserve">online </w:t>
      </w:r>
      <w:r w:rsidR="0081131F">
        <w:rPr>
          <w:rFonts w:ascii="Arial" w:hAnsi="Arial" w:cs="Arial"/>
          <w:sz w:val="24"/>
          <w:szCs w:val="24"/>
        </w:rPr>
        <w:t xml:space="preserve">giving an overall total of 507, which </w:t>
      </w:r>
      <w:r>
        <w:rPr>
          <w:rFonts w:ascii="Arial" w:hAnsi="Arial" w:cs="Arial"/>
          <w:sz w:val="24"/>
          <w:szCs w:val="24"/>
        </w:rPr>
        <w:t xml:space="preserve">equates </w:t>
      </w:r>
      <w:r w:rsidR="0081131F">
        <w:rPr>
          <w:rFonts w:ascii="Arial" w:hAnsi="Arial" w:cs="Arial"/>
          <w:sz w:val="24"/>
          <w:szCs w:val="24"/>
        </w:rPr>
        <w:t>to a 33% response rate</w:t>
      </w:r>
      <w:r w:rsidR="00CC1BEF">
        <w:rPr>
          <w:rFonts w:ascii="Arial" w:hAnsi="Arial" w:cs="Arial"/>
          <w:sz w:val="24"/>
          <w:szCs w:val="24"/>
        </w:rPr>
        <w:t xml:space="preserve">. </w:t>
      </w:r>
    </w:p>
    <w:p w:rsidR="004333E9" w:rsidRDefault="004333E9" w:rsidP="00EC58BC">
      <w:pPr>
        <w:spacing w:after="0" w:line="240" w:lineRule="auto"/>
        <w:ind w:left="1418" w:hanging="709"/>
        <w:rPr>
          <w:rFonts w:ascii="Arial" w:hAnsi="Arial" w:cs="Arial"/>
          <w:sz w:val="24"/>
          <w:szCs w:val="24"/>
        </w:rPr>
      </w:pPr>
    </w:p>
    <w:p w:rsidR="007D3CFC" w:rsidRDefault="004333E9" w:rsidP="007D3CFC">
      <w:pPr>
        <w:spacing w:after="0" w:line="240" w:lineRule="auto"/>
        <w:ind w:left="1418" w:hanging="709"/>
        <w:rPr>
          <w:rFonts w:ascii="Arial" w:hAnsi="Arial" w:cs="Arial"/>
          <w:sz w:val="24"/>
          <w:szCs w:val="24"/>
        </w:rPr>
      </w:pPr>
      <w:r>
        <w:rPr>
          <w:rFonts w:ascii="Arial" w:hAnsi="Arial" w:cs="Arial"/>
          <w:sz w:val="24"/>
          <w:szCs w:val="24"/>
        </w:rPr>
        <w:tab/>
        <w:t>A d</w:t>
      </w:r>
      <w:r w:rsidR="00435BDB">
        <w:rPr>
          <w:rFonts w:ascii="Arial" w:hAnsi="Arial" w:cs="Arial"/>
          <w:sz w:val="24"/>
          <w:szCs w:val="24"/>
        </w:rPr>
        <w:t>iscussion followed regarding two</w:t>
      </w:r>
      <w:r>
        <w:rPr>
          <w:rFonts w:ascii="Arial" w:hAnsi="Arial" w:cs="Arial"/>
          <w:sz w:val="24"/>
          <w:szCs w:val="24"/>
        </w:rPr>
        <w:t xml:space="preserve"> comments recorded on the questionnaire </w:t>
      </w:r>
      <w:r w:rsidR="007B2D3A" w:rsidRPr="006A2469">
        <w:rPr>
          <w:rFonts w:ascii="Arial" w:hAnsi="Arial" w:cs="Arial"/>
          <w:sz w:val="24"/>
          <w:szCs w:val="24"/>
        </w:rPr>
        <w:t>about</w:t>
      </w:r>
      <w:r w:rsidR="007B2D3A">
        <w:rPr>
          <w:rFonts w:ascii="Arial" w:hAnsi="Arial" w:cs="Arial"/>
          <w:b/>
          <w:color w:val="00B050"/>
          <w:sz w:val="24"/>
          <w:szCs w:val="24"/>
          <w:u w:val="single"/>
        </w:rPr>
        <w:t xml:space="preserve"> </w:t>
      </w:r>
      <w:r>
        <w:rPr>
          <w:rFonts w:ascii="Arial" w:hAnsi="Arial" w:cs="Arial"/>
          <w:sz w:val="24"/>
          <w:szCs w:val="24"/>
        </w:rPr>
        <w:t>the Old Hall.  Question 24 indicated concern that the Old Hall was excluded from the conservation area.  CW advised that</w:t>
      </w:r>
      <w:r w:rsidR="00133E8A">
        <w:rPr>
          <w:rFonts w:ascii="Arial" w:hAnsi="Arial" w:cs="Arial"/>
          <w:sz w:val="24"/>
          <w:szCs w:val="24"/>
        </w:rPr>
        <w:t xml:space="preserve"> the comments were incorrect and </w:t>
      </w:r>
      <w:r>
        <w:rPr>
          <w:rFonts w:ascii="Arial" w:hAnsi="Arial" w:cs="Arial"/>
          <w:sz w:val="24"/>
          <w:szCs w:val="24"/>
        </w:rPr>
        <w:t xml:space="preserve">it can be included under </w:t>
      </w:r>
      <w:r w:rsidR="00133E8A">
        <w:rPr>
          <w:rFonts w:ascii="Arial" w:hAnsi="Arial" w:cs="Arial"/>
          <w:sz w:val="24"/>
          <w:szCs w:val="24"/>
        </w:rPr>
        <w:t>the NP settlement boundary.</w:t>
      </w:r>
      <w:r w:rsidR="00D72F0D">
        <w:rPr>
          <w:rFonts w:ascii="Arial" w:hAnsi="Arial" w:cs="Arial"/>
          <w:sz w:val="24"/>
          <w:szCs w:val="24"/>
        </w:rPr>
        <w:t xml:space="preserve">  He went on to exp</w:t>
      </w:r>
      <w:r w:rsidR="00D72F0D" w:rsidRPr="007B2D3A">
        <w:rPr>
          <w:rFonts w:ascii="Arial" w:hAnsi="Arial" w:cs="Arial"/>
          <w:sz w:val="24"/>
          <w:szCs w:val="24"/>
          <w:u w:val="single"/>
        </w:rPr>
        <w:t>l</w:t>
      </w:r>
      <w:r w:rsidR="00D72F0D">
        <w:rPr>
          <w:rFonts w:ascii="Arial" w:hAnsi="Arial" w:cs="Arial"/>
          <w:sz w:val="24"/>
          <w:szCs w:val="24"/>
        </w:rPr>
        <w:t>ain that there is an existing settlement boundary for Queniborough but it is very old and pre-dates the Charnwood Local Plan.  Settlement boundarie</w:t>
      </w:r>
      <w:bookmarkStart w:id="0" w:name="_GoBack"/>
      <w:bookmarkEnd w:id="0"/>
      <w:r w:rsidR="00D72F0D">
        <w:rPr>
          <w:rFonts w:ascii="Arial" w:hAnsi="Arial" w:cs="Arial"/>
          <w:sz w:val="24"/>
          <w:szCs w:val="24"/>
        </w:rPr>
        <w:t>s in general are being r</w:t>
      </w:r>
      <w:r w:rsidR="008E4033">
        <w:rPr>
          <w:rFonts w:ascii="Arial" w:hAnsi="Arial" w:cs="Arial"/>
          <w:sz w:val="24"/>
          <w:szCs w:val="24"/>
        </w:rPr>
        <w:t>eviewed because they are so old and are prepared using a set methodology.  Anyone who has concerns about the area will have a further opportunity to voice their opinion.</w:t>
      </w:r>
      <w:r w:rsidR="00435BDB">
        <w:rPr>
          <w:rFonts w:ascii="Arial" w:hAnsi="Arial" w:cs="Arial"/>
          <w:sz w:val="24"/>
          <w:szCs w:val="24"/>
        </w:rPr>
        <w:t xml:space="preserve">  Question 33 </w:t>
      </w:r>
      <w:r w:rsidR="00AD2C00">
        <w:rPr>
          <w:rFonts w:ascii="Arial" w:hAnsi="Arial" w:cs="Arial"/>
          <w:sz w:val="24"/>
          <w:szCs w:val="24"/>
        </w:rPr>
        <w:t xml:space="preserve">relating to green spaces </w:t>
      </w:r>
      <w:r w:rsidR="00435BDB">
        <w:rPr>
          <w:rFonts w:ascii="Arial" w:hAnsi="Arial" w:cs="Arial"/>
          <w:sz w:val="24"/>
          <w:szCs w:val="24"/>
        </w:rPr>
        <w:t xml:space="preserve">stated that </w:t>
      </w:r>
      <w:r w:rsidR="00661C8F">
        <w:rPr>
          <w:rFonts w:ascii="Arial" w:hAnsi="Arial" w:cs="Arial"/>
          <w:sz w:val="24"/>
          <w:szCs w:val="24"/>
        </w:rPr>
        <w:t xml:space="preserve">the Old Hall was private land and </w:t>
      </w:r>
      <w:r w:rsidR="00661C8F">
        <w:rPr>
          <w:rFonts w:ascii="Arial" w:hAnsi="Arial" w:cs="Arial"/>
          <w:sz w:val="24"/>
          <w:szCs w:val="24"/>
        </w:rPr>
        <w:lastRenderedPageBreak/>
        <w:t>not accessible to the public.  CW suggested waiting until the draft plan had been drawn up before responding to this.</w:t>
      </w:r>
    </w:p>
    <w:p w:rsidR="007E72BE" w:rsidRDefault="007E72BE" w:rsidP="007D3CFC">
      <w:pPr>
        <w:spacing w:after="0" w:line="240" w:lineRule="auto"/>
        <w:ind w:left="1418" w:hanging="709"/>
        <w:rPr>
          <w:rFonts w:ascii="Arial" w:hAnsi="Arial" w:cs="Arial"/>
          <w:sz w:val="24"/>
          <w:szCs w:val="24"/>
        </w:rPr>
      </w:pPr>
    </w:p>
    <w:p w:rsidR="00AD2C00" w:rsidRPr="00780151" w:rsidRDefault="00AD2C00" w:rsidP="007D3CFC">
      <w:pPr>
        <w:spacing w:after="0" w:line="240" w:lineRule="auto"/>
        <w:ind w:left="1418"/>
        <w:rPr>
          <w:rFonts w:ascii="Arial" w:hAnsi="Arial" w:cs="Arial"/>
          <w:sz w:val="24"/>
          <w:szCs w:val="24"/>
        </w:rPr>
      </w:pPr>
      <w:r>
        <w:rPr>
          <w:rFonts w:ascii="Arial" w:hAnsi="Arial" w:cs="Arial"/>
          <w:sz w:val="24"/>
          <w:szCs w:val="24"/>
        </w:rPr>
        <w:t>PJ will draft an article for the next Gazette due on 31</w:t>
      </w:r>
      <w:r w:rsidRPr="00AD2C00">
        <w:rPr>
          <w:rFonts w:ascii="Arial" w:hAnsi="Arial" w:cs="Arial"/>
          <w:sz w:val="24"/>
          <w:szCs w:val="24"/>
          <w:vertAlign w:val="superscript"/>
        </w:rPr>
        <w:t>st</w:t>
      </w:r>
      <w:r>
        <w:rPr>
          <w:rFonts w:ascii="Arial" w:hAnsi="Arial" w:cs="Arial"/>
          <w:sz w:val="24"/>
          <w:szCs w:val="24"/>
        </w:rPr>
        <w:t xml:space="preserve"> May summarising the outcome and main issues</w:t>
      </w:r>
      <w:r w:rsidR="00333A34">
        <w:rPr>
          <w:rFonts w:ascii="Arial" w:hAnsi="Arial" w:cs="Arial"/>
          <w:sz w:val="24"/>
          <w:szCs w:val="24"/>
        </w:rPr>
        <w:t xml:space="preserve"> and trends</w:t>
      </w:r>
      <w:r>
        <w:rPr>
          <w:rFonts w:ascii="Arial" w:hAnsi="Arial" w:cs="Arial"/>
          <w:sz w:val="24"/>
          <w:szCs w:val="24"/>
        </w:rPr>
        <w:t xml:space="preserve"> shown by the questionnaire.</w:t>
      </w:r>
    </w:p>
    <w:p w:rsidR="00780151" w:rsidRDefault="001F574A" w:rsidP="00EC58BC">
      <w:pPr>
        <w:spacing w:after="0" w:line="240" w:lineRule="auto"/>
        <w:ind w:left="1418" w:hanging="709"/>
        <w:rPr>
          <w:rFonts w:ascii="Arial" w:hAnsi="Arial" w:cs="Arial"/>
          <w:b/>
          <w:sz w:val="24"/>
          <w:szCs w:val="24"/>
        </w:rPr>
      </w:pPr>
      <w:r>
        <w:rPr>
          <w:rFonts w:ascii="Arial" w:hAnsi="Arial" w:cs="Arial"/>
          <w:b/>
          <w:sz w:val="24"/>
          <w:szCs w:val="24"/>
        </w:rPr>
        <w:tab/>
      </w:r>
    </w:p>
    <w:p w:rsidR="004D6EA1" w:rsidRDefault="00333A34" w:rsidP="00EC58BC">
      <w:pPr>
        <w:spacing w:after="0" w:line="240" w:lineRule="auto"/>
        <w:ind w:left="1418" w:hanging="709"/>
        <w:rPr>
          <w:rFonts w:ascii="Arial" w:hAnsi="Arial" w:cs="Arial"/>
          <w:b/>
          <w:sz w:val="24"/>
          <w:szCs w:val="24"/>
        </w:rPr>
      </w:pPr>
      <w:r>
        <w:rPr>
          <w:rFonts w:ascii="Arial" w:hAnsi="Arial" w:cs="Arial"/>
          <w:b/>
          <w:sz w:val="24"/>
          <w:szCs w:val="24"/>
        </w:rPr>
        <w:t>5.</w:t>
      </w:r>
      <w:r>
        <w:rPr>
          <w:rFonts w:ascii="Arial" w:hAnsi="Arial" w:cs="Arial"/>
          <w:b/>
          <w:sz w:val="24"/>
          <w:szCs w:val="24"/>
        </w:rPr>
        <w:tab/>
        <w:t>RCC – Report on Questionnaires</w:t>
      </w:r>
    </w:p>
    <w:p w:rsidR="002F32B2" w:rsidRDefault="002F32B2" w:rsidP="00B1002C">
      <w:pPr>
        <w:spacing w:after="0" w:line="240" w:lineRule="auto"/>
        <w:ind w:left="1418" w:hanging="709"/>
        <w:rPr>
          <w:rFonts w:ascii="Arial" w:hAnsi="Arial" w:cs="Arial"/>
          <w:sz w:val="24"/>
          <w:szCs w:val="24"/>
        </w:rPr>
      </w:pPr>
      <w:r>
        <w:rPr>
          <w:rFonts w:ascii="Arial" w:hAnsi="Arial" w:cs="Arial"/>
          <w:b/>
          <w:sz w:val="24"/>
          <w:szCs w:val="24"/>
        </w:rPr>
        <w:tab/>
      </w:r>
      <w:r>
        <w:rPr>
          <w:rFonts w:ascii="Arial" w:hAnsi="Arial" w:cs="Arial"/>
          <w:sz w:val="24"/>
          <w:szCs w:val="24"/>
        </w:rPr>
        <w:t>The steering group thanked JS and JP for the effort they had put in to producing the questionnaire which everyone agreed was a great piece of work.</w:t>
      </w:r>
    </w:p>
    <w:p w:rsidR="002F32B2" w:rsidRDefault="006442CD" w:rsidP="00B1002C">
      <w:pPr>
        <w:spacing w:after="0" w:line="240" w:lineRule="auto"/>
        <w:ind w:left="1418" w:hanging="709"/>
        <w:rPr>
          <w:rFonts w:ascii="Arial" w:hAnsi="Arial" w:cs="Arial"/>
          <w:sz w:val="24"/>
          <w:szCs w:val="24"/>
        </w:rPr>
      </w:pPr>
      <w:r>
        <w:rPr>
          <w:rFonts w:ascii="Arial" w:hAnsi="Arial" w:cs="Arial"/>
          <w:sz w:val="24"/>
          <w:szCs w:val="24"/>
        </w:rPr>
        <w:t xml:space="preserve"> </w:t>
      </w:r>
    </w:p>
    <w:p w:rsidR="005A6DA4" w:rsidRDefault="002F32B2" w:rsidP="00B1002C">
      <w:pPr>
        <w:spacing w:after="0" w:line="240" w:lineRule="auto"/>
        <w:ind w:left="1418" w:hanging="709"/>
        <w:rPr>
          <w:rFonts w:ascii="Arial" w:hAnsi="Arial" w:cs="Arial"/>
          <w:sz w:val="24"/>
          <w:szCs w:val="24"/>
        </w:rPr>
      </w:pPr>
      <w:r>
        <w:rPr>
          <w:rFonts w:ascii="Arial" w:hAnsi="Arial" w:cs="Arial"/>
          <w:sz w:val="24"/>
          <w:szCs w:val="24"/>
        </w:rPr>
        <w:tab/>
        <w:t xml:space="preserve">JS summarised </w:t>
      </w:r>
      <w:r w:rsidR="005A6DA4">
        <w:rPr>
          <w:rFonts w:ascii="Arial" w:hAnsi="Arial" w:cs="Arial"/>
          <w:sz w:val="24"/>
          <w:szCs w:val="24"/>
        </w:rPr>
        <w:t>as follows:</w:t>
      </w:r>
    </w:p>
    <w:p w:rsidR="00F71989" w:rsidRDefault="00F71989" w:rsidP="00B1002C">
      <w:pPr>
        <w:spacing w:after="0" w:line="240" w:lineRule="auto"/>
        <w:ind w:left="1418" w:hanging="709"/>
        <w:rPr>
          <w:rFonts w:ascii="Arial" w:hAnsi="Arial" w:cs="Arial"/>
          <w:sz w:val="24"/>
          <w:szCs w:val="24"/>
        </w:rPr>
      </w:pPr>
    </w:p>
    <w:p w:rsidR="00F71989" w:rsidRDefault="00F71989" w:rsidP="00F71989">
      <w:pPr>
        <w:spacing w:after="0" w:line="240" w:lineRule="auto"/>
        <w:ind w:left="1418" w:hanging="709"/>
        <w:rPr>
          <w:rFonts w:ascii="Arial" w:hAnsi="Arial" w:cs="Arial"/>
          <w:sz w:val="24"/>
          <w:szCs w:val="24"/>
        </w:rPr>
      </w:pPr>
      <w:r>
        <w:rPr>
          <w:rFonts w:ascii="Arial" w:hAnsi="Arial" w:cs="Arial"/>
          <w:sz w:val="24"/>
          <w:szCs w:val="24"/>
        </w:rPr>
        <w:tab/>
        <w:t>493 household responses equates to a 32.9% response rate.</w:t>
      </w:r>
    </w:p>
    <w:p w:rsidR="00F71989" w:rsidRDefault="00F71989" w:rsidP="00F71989">
      <w:pPr>
        <w:spacing w:after="0" w:line="240" w:lineRule="auto"/>
        <w:ind w:left="1418" w:hanging="709"/>
        <w:rPr>
          <w:rFonts w:ascii="Arial" w:hAnsi="Arial" w:cs="Arial"/>
          <w:sz w:val="24"/>
          <w:szCs w:val="24"/>
        </w:rPr>
      </w:pPr>
    </w:p>
    <w:p w:rsidR="006442CD" w:rsidRDefault="006442CD" w:rsidP="00F71989">
      <w:pPr>
        <w:spacing w:after="0" w:line="240" w:lineRule="auto"/>
        <w:ind w:left="698" w:firstLine="720"/>
        <w:rPr>
          <w:rFonts w:ascii="Arial" w:hAnsi="Arial" w:cs="Arial"/>
          <w:sz w:val="24"/>
          <w:szCs w:val="24"/>
        </w:rPr>
      </w:pPr>
      <w:r>
        <w:rPr>
          <w:rFonts w:ascii="Arial" w:hAnsi="Arial" w:cs="Arial"/>
          <w:sz w:val="24"/>
          <w:szCs w:val="24"/>
        </w:rPr>
        <w:t>Vision for Queniborough:</w:t>
      </w:r>
    </w:p>
    <w:p w:rsidR="006442CD" w:rsidRDefault="006442CD" w:rsidP="00B1002C">
      <w:pPr>
        <w:spacing w:after="0" w:line="240" w:lineRule="auto"/>
        <w:ind w:left="1418" w:hanging="709"/>
        <w:rPr>
          <w:rFonts w:ascii="Arial" w:hAnsi="Arial" w:cs="Arial"/>
          <w:sz w:val="24"/>
          <w:szCs w:val="24"/>
        </w:rPr>
      </w:pPr>
      <w:r>
        <w:rPr>
          <w:rFonts w:ascii="Arial" w:hAnsi="Arial" w:cs="Arial"/>
          <w:sz w:val="24"/>
          <w:szCs w:val="24"/>
        </w:rPr>
        <w:tab/>
        <w:t>92% of respondents agreed with the written statements set out in the questionnaire.</w:t>
      </w:r>
    </w:p>
    <w:p w:rsidR="006442CD" w:rsidRDefault="006442CD" w:rsidP="00B1002C">
      <w:pPr>
        <w:spacing w:after="0" w:line="240" w:lineRule="auto"/>
        <w:ind w:left="1418" w:hanging="709"/>
        <w:rPr>
          <w:rFonts w:ascii="Arial" w:hAnsi="Arial" w:cs="Arial"/>
          <w:sz w:val="24"/>
          <w:szCs w:val="24"/>
        </w:rPr>
      </w:pPr>
      <w:r>
        <w:rPr>
          <w:rFonts w:ascii="Arial" w:hAnsi="Arial" w:cs="Arial"/>
          <w:sz w:val="24"/>
          <w:szCs w:val="24"/>
        </w:rPr>
        <w:tab/>
      </w:r>
    </w:p>
    <w:p w:rsidR="006442CD" w:rsidRDefault="006442CD" w:rsidP="00B1002C">
      <w:pPr>
        <w:spacing w:after="0" w:line="240" w:lineRule="auto"/>
        <w:ind w:left="1418" w:hanging="709"/>
        <w:rPr>
          <w:rFonts w:ascii="Arial" w:hAnsi="Arial" w:cs="Arial"/>
          <w:sz w:val="24"/>
          <w:szCs w:val="24"/>
        </w:rPr>
      </w:pPr>
      <w:r>
        <w:rPr>
          <w:rFonts w:ascii="Arial" w:hAnsi="Arial" w:cs="Arial"/>
          <w:sz w:val="24"/>
          <w:szCs w:val="24"/>
        </w:rPr>
        <w:tab/>
        <w:t>Traffic &amp; Transport:</w:t>
      </w:r>
    </w:p>
    <w:p w:rsidR="00462AD6" w:rsidRDefault="006442CD" w:rsidP="00B1002C">
      <w:pPr>
        <w:spacing w:after="0" w:line="240" w:lineRule="auto"/>
        <w:ind w:left="1418" w:hanging="709"/>
        <w:rPr>
          <w:rFonts w:ascii="Arial" w:hAnsi="Arial" w:cs="Arial"/>
          <w:sz w:val="24"/>
          <w:szCs w:val="24"/>
        </w:rPr>
      </w:pPr>
      <w:r>
        <w:rPr>
          <w:rFonts w:ascii="Arial" w:hAnsi="Arial" w:cs="Arial"/>
          <w:sz w:val="24"/>
          <w:szCs w:val="24"/>
        </w:rPr>
        <w:tab/>
      </w:r>
      <w:r w:rsidR="00792DD2">
        <w:rPr>
          <w:rFonts w:ascii="Arial" w:hAnsi="Arial" w:cs="Arial"/>
          <w:b/>
          <w:sz w:val="24"/>
          <w:szCs w:val="24"/>
        </w:rPr>
        <w:tab/>
      </w:r>
      <w:r>
        <w:rPr>
          <w:rFonts w:ascii="Arial" w:hAnsi="Arial" w:cs="Arial"/>
          <w:sz w:val="24"/>
          <w:szCs w:val="24"/>
        </w:rPr>
        <w:t>Those respondents who used the bus services were travelling to Leicester, Syston or Melton Mowbray.  The main reasons for not using the buses were because people had their own cars, they walked or insufficient routes.</w:t>
      </w:r>
    </w:p>
    <w:p w:rsidR="006442CD" w:rsidRDefault="006442CD" w:rsidP="00B1002C">
      <w:pPr>
        <w:spacing w:after="0" w:line="240" w:lineRule="auto"/>
        <w:ind w:left="1418" w:hanging="709"/>
        <w:rPr>
          <w:rFonts w:ascii="Arial" w:hAnsi="Arial" w:cs="Arial"/>
          <w:sz w:val="24"/>
          <w:szCs w:val="24"/>
        </w:rPr>
      </w:pPr>
    </w:p>
    <w:p w:rsidR="002F32B2" w:rsidRDefault="006442CD" w:rsidP="008D43DD">
      <w:pPr>
        <w:spacing w:after="0" w:line="240" w:lineRule="auto"/>
        <w:ind w:left="1418" w:hanging="709"/>
        <w:rPr>
          <w:rFonts w:ascii="Arial" w:hAnsi="Arial" w:cs="Arial"/>
          <w:sz w:val="24"/>
          <w:szCs w:val="24"/>
        </w:rPr>
      </w:pPr>
      <w:r>
        <w:rPr>
          <w:rFonts w:ascii="Arial" w:hAnsi="Arial" w:cs="Arial"/>
          <w:sz w:val="24"/>
          <w:szCs w:val="24"/>
        </w:rPr>
        <w:tab/>
      </w:r>
      <w:r w:rsidR="008D43DD">
        <w:rPr>
          <w:rFonts w:ascii="Arial" w:hAnsi="Arial" w:cs="Arial"/>
          <w:sz w:val="24"/>
          <w:szCs w:val="24"/>
        </w:rPr>
        <w:t>Housing:</w:t>
      </w:r>
    </w:p>
    <w:p w:rsidR="008D43DD" w:rsidRDefault="008D43DD" w:rsidP="008D43DD">
      <w:pPr>
        <w:spacing w:after="0" w:line="240" w:lineRule="auto"/>
        <w:ind w:left="1418" w:hanging="709"/>
        <w:rPr>
          <w:rFonts w:ascii="Arial" w:hAnsi="Arial" w:cs="Arial"/>
          <w:sz w:val="24"/>
          <w:szCs w:val="24"/>
        </w:rPr>
      </w:pPr>
      <w:r>
        <w:rPr>
          <w:rFonts w:ascii="Arial" w:hAnsi="Arial" w:cs="Arial"/>
          <w:sz w:val="24"/>
          <w:szCs w:val="24"/>
        </w:rPr>
        <w:tab/>
        <w:t xml:space="preserve">129 people indicated a need for alternative housing such as 2 bed houses or 1/2 bed bungalows within the next 10 years.  Main reasons for moving: houses too large/too small/independence.  </w:t>
      </w:r>
      <w:r w:rsidR="008E4259">
        <w:rPr>
          <w:rFonts w:ascii="Arial" w:hAnsi="Arial" w:cs="Arial"/>
          <w:sz w:val="24"/>
          <w:szCs w:val="24"/>
        </w:rPr>
        <w:t>Brownfield development was deemed popular for any new develo</w:t>
      </w:r>
      <w:r w:rsidR="0081131F">
        <w:rPr>
          <w:rFonts w:ascii="Arial" w:hAnsi="Arial" w:cs="Arial"/>
          <w:sz w:val="24"/>
          <w:szCs w:val="24"/>
        </w:rPr>
        <w:t>pment as was</w:t>
      </w:r>
      <w:r w:rsidR="008E4259">
        <w:rPr>
          <w:rFonts w:ascii="Arial" w:hAnsi="Arial" w:cs="Arial"/>
          <w:sz w:val="24"/>
          <w:szCs w:val="24"/>
        </w:rPr>
        <w:t xml:space="preserve"> a mix of house designs, off street parking and protection of existing</w:t>
      </w:r>
      <w:r w:rsidR="0081131F">
        <w:rPr>
          <w:rFonts w:ascii="Arial" w:hAnsi="Arial" w:cs="Arial"/>
          <w:sz w:val="24"/>
          <w:szCs w:val="24"/>
        </w:rPr>
        <w:t xml:space="preserve"> wildlife habitats.  </w:t>
      </w:r>
    </w:p>
    <w:p w:rsidR="0081131F" w:rsidRDefault="0081131F" w:rsidP="008D43DD">
      <w:pPr>
        <w:spacing w:after="0" w:line="240" w:lineRule="auto"/>
        <w:ind w:left="1418" w:hanging="709"/>
        <w:rPr>
          <w:rFonts w:ascii="Arial" w:hAnsi="Arial" w:cs="Arial"/>
          <w:sz w:val="24"/>
          <w:szCs w:val="24"/>
        </w:rPr>
      </w:pPr>
    </w:p>
    <w:p w:rsidR="00F62B9D" w:rsidRDefault="0081131F" w:rsidP="008D43DD">
      <w:pPr>
        <w:spacing w:after="0" w:line="240" w:lineRule="auto"/>
        <w:ind w:left="1418" w:hanging="709"/>
        <w:rPr>
          <w:rFonts w:ascii="Arial" w:hAnsi="Arial" w:cs="Arial"/>
          <w:sz w:val="24"/>
          <w:szCs w:val="24"/>
        </w:rPr>
      </w:pPr>
      <w:r>
        <w:rPr>
          <w:rFonts w:ascii="Arial" w:hAnsi="Arial" w:cs="Arial"/>
          <w:sz w:val="24"/>
          <w:szCs w:val="24"/>
        </w:rPr>
        <w:tab/>
      </w:r>
      <w:r w:rsidR="00F62B9D">
        <w:rPr>
          <w:rFonts w:ascii="Arial" w:hAnsi="Arial" w:cs="Arial"/>
          <w:sz w:val="24"/>
          <w:szCs w:val="24"/>
        </w:rPr>
        <w:tab/>
        <w:t>CW had also looked at the feedback and it was agreed that the NP plan should stipulate ther</w:t>
      </w:r>
      <w:r w:rsidR="00DB4B31">
        <w:rPr>
          <w:rFonts w:ascii="Arial" w:hAnsi="Arial" w:cs="Arial"/>
          <w:sz w:val="24"/>
          <w:szCs w:val="24"/>
        </w:rPr>
        <w:t xml:space="preserve">e should be no more development. </w:t>
      </w:r>
      <w:r w:rsidR="00DB4B31" w:rsidRPr="006A2469">
        <w:rPr>
          <w:rFonts w:ascii="Arial" w:hAnsi="Arial" w:cs="Arial"/>
          <w:sz w:val="24"/>
          <w:szCs w:val="24"/>
        </w:rPr>
        <w:t>Development</w:t>
      </w:r>
      <w:r w:rsidR="006A2469">
        <w:rPr>
          <w:rFonts w:ascii="Arial" w:hAnsi="Arial" w:cs="Arial"/>
          <w:color w:val="00B050"/>
          <w:sz w:val="24"/>
          <w:szCs w:val="24"/>
        </w:rPr>
        <w:t xml:space="preserve"> </w:t>
      </w:r>
      <w:r w:rsidR="00DB4B31" w:rsidRPr="006A2469">
        <w:rPr>
          <w:rFonts w:ascii="Arial" w:hAnsi="Arial" w:cs="Arial"/>
          <w:sz w:val="24"/>
          <w:szCs w:val="24"/>
        </w:rPr>
        <w:t>should</w:t>
      </w:r>
      <w:r w:rsidR="00DB4B31">
        <w:rPr>
          <w:rFonts w:ascii="Arial" w:hAnsi="Arial" w:cs="Arial"/>
          <w:sz w:val="24"/>
          <w:szCs w:val="24"/>
        </w:rPr>
        <w:t xml:space="preserve"> </w:t>
      </w:r>
      <w:r w:rsidR="00F62B9D">
        <w:rPr>
          <w:rFonts w:ascii="Arial" w:hAnsi="Arial" w:cs="Arial"/>
          <w:sz w:val="24"/>
          <w:szCs w:val="24"/>
        </w:rPr>
        <w:t xml:space="preserve">only </w:t>
      </w:r>
      <w:r w:rsidR="00DB4B31" w:rsidRPr="006A2469">
        <w:rPr>
          <w:rFonts w:ascii="Arial" w:hAnsi="Arial" w:cs="Arial"/>
          <w:sz w:val="24"/>
          <w:szCs w:val="24"/>
        </w:rPr>
        <w:t>be</w:t>
      </w:r>
      <w:r w:rsidR="006A2469">
        <w:rPr>
          <w:rFonts w:ascii="Arial" w:hAnsi="Arial" w:cs="Arial"/>
          <w:color w:val="00B050"/>
          <w:sz w:val="24"/>
          <w:szCs w:val="24"/>
        </w:rPr>
        <w:t xml:space="preserve"> </w:t>
      </w:r>
      <w:r w:rsidR="00F62B9D">
        <w:rPr>
          <w:rFonts w:ascii="Arial" w:hAnsi="Arial" w:cs="Arial"/>
          <w:sz w:val="24"/>
          <w:szCs w:val="24"/>
        </w:rPr>
        <w:t xml:space="preserve">infill </w:t>
      </w:r>
      <w:r w:rsidR="00F62B9D" w:rsidRPr="006A2469">
        <w:rPr>
          <w:rFonts w:ascii="Arial" w:hAnsi="Arial" w:cs="Arial"/>
          <w:sz w:val="24"/>
          <w:szCs w:val="24"/>
        </w:rPr>
        <w:t>and</w:t>
      </w:r>
      <w:r w:rsidR="00DB4B31" w:rsidRPr="006A2469">
        <w:rPr>
          <w:rFonts w:ascii="Arial" w:hAnsi="Arial" w:cs="Arial"/>
          <w:sz w:val="24"/>
          <w:szCs w:val="24"/>
        </w:rPr>
        <w:t>/or</w:t>
      </w:r>
      <w:r w:rsidR="00F62B9D" w:rsidRPr="006A2469">
        <w:rPr>
          <w:rFonts w:ascii="Arial" w:hAnsi="Arial" w:cs="Arial"/>
          <w:sz w:val="24"/>
          <w:szCs w:val="24"/>
        </w:rPr>
        <w:t xml:space="preserve"> </w:t>
      </w:r>
      <w:r w:rsidR="00DB4B31" w:rsidRPr="006A2469">
        <w:rPr>
          <w:rFonts w:ascii="Arial" w:hAnsi="Arial" w:cs="Arial"/>
          <w:sz w:val="24"/>
          <w:szCs w:val="24"/>
        </w:rPr>
        <w:t>on</w:t>
      </w:r>
      <w:r w:rsidR="00DB4B31">
        <w:rPr>
          <w:rFonts w:ascii="Arial" w:hAnsi="Arial" w:cs="Arial"/>
          <w:sz w:val="24"/>
          <w:szCs w:val="24"/>
        </w:rPr>
        <w:t xml:space="preserve"> </w:t>
      </w:r>
      <w:r w:rsidR="00F62B9D">
        <w:rPr>
          <w:rFonts w:ascii="Arial" w:hAnsi="Arial" w:cs="Arial"/>
          <w:sz w:val="24"/>
          <w:szCs w:val="24"/>
        </w:rPr>
        <w:t xml:space="preserve">brownfield </w:t>
      </w:r>
      <w:r w:rsidR="00DB4B31">
        <w:rPr>
          <w:rFonts w:ascii="Arial" w:hAnsi="Arial" w:cs="Arial"/>
          <w:sz w:val="24"/>
          <w:szCs w:val="24"/>
        </w:rPr>
        <w:t xml:space="preserve">site </w:t>
      </w:r>
      <w:r w:rsidR="00F62B9D">
        <w:rPr>
          <w:rFonts w:ascii="Arial" w:hAnsi="Arial" w:cs="Arial"/>
          <w:sz w:val="24"/>
          <w:szCs w:val="24"/>
        </w:rPr>
        <w:t xml:space="preserve">(should it become available) </w:t>
      </w:r>
      <w:r w:rsidR="00F71989">
        <w:rPr>
          <w:rFonts w:ascii="Arial" w:hAnsi="Arial" w:cs="Arial"/>
          <w:sz w:val="24"/>
          <w:szCs w:val="24"/>
        </w:rPr>
        <w:t>f</w:t>
      </w:r>
      <w:r w:rsidR="00F62B9D">
        <w:rPr>
          <w:rFonts w:ascii="Arial" w:hAnsi="Arial" w:cs="Arial"/>
          <w:sz w:val="24"/>
          <w:szCs w:val="24"/>
        </w:rPr>
        <w:t xml:space="preserve">or 2 bed starter homes or 1/2 bed bungalows.  CW will contact the developer for Queniborough Lodge (the application for which has now lapsed) to see what they had been intending to build there.  </w:t>
      </w:r>
    </w:p>
    <w:p w:rsidR="002A0FB0" w:rsidRDefault="002A0FB0" w:rsidP="008D43DD">
      <w:pPr>
        <w:spacing w:after="0" w:line="240" w:lineRule="auto"/>
        <w:ind w:left="1418" w:hanging="709"/>
        <w:rPr>
          <w:rFonts w:ascii="Arial" w:hAnsi="Arial" w:cs="Arial"/>
          <w:sz w:val="24"/>
          <w:szCs w:val="24"/>
        </w:rPr>
      </w:pPr>
    </w:p>
    <w:p w:rsidR="002A0FB0" w:rsidRDefault="002A0FB0" w:rsidP="008D43DD">
      <w:pPr>
        <w:spacing w:after="0" w:line="240" w:lineRule="auto"/>
        <w:ind w:left="1418" w:hanging="709"/>
        <w:rPr>
          <w:rFonts w:ascii="Arial" w:hAnsi="Arial" w:cs="Arial"/>
          <w:sz w:val="24"/>
          <w:szCs w:val="24"/>
        </w:rPr>
      </w:pPr>
      <w:r>
        <w:rPr>
          <w:rFonts w:ascii="Arial" w:hAnsi="Arial" w:cs="Arial"/>
          <w:sz w:val="24"/>
          <w:szCs w:val="24"/>
        </w:rPr>
        <w:tab/>
        <w:t>Settlement boundary:</w:t>
      </w:r>
    </w:p>
    <w:p w:rsidR="002A0FB0" w:rsidRDefault="002A0FB0" w:rsidP="008D43DD">
      <w:pPr>
        <w:spacing w:after="0" w:line="240" w:lineRule="auto"/>
        <w:ind w:left="1418" w:hanging="709"/>
        <w:rPr>
          <w:rFonts w:ascii="Arial" w:hAnsi="Arial" w:cs="Arial"/>
          <w:sz w:val="24"/>
          <w:szCs w:val="24"/>
        </w:rPr>
      </w:pPr>
      <w:r>
        <w:rPr>
          <w:rFonts w:ascii="Arial" w:hAnsi="Arial" w:cs="Arial"/>
          <w:sz w:val="24"/>
          <w:szCs w:val="24"/>
        </w:rPr>
        <w:tab/>
        <w:t xml:space="preserve">CW will produce a background report for us prior to our next meeting on how settlement boundaries were drawn up.  </w:t>
      </w:r>
    </w:p>
    <w:p w:rsidR="002A0FB0" w:rsidRDefault="002A0FB0" w:rsidP="008D43DD">
      <w:pPr>
        <w:spacing w:after="0" w:line="240" w:lineRule="auto"/>
        <w:ind w:left="1418" w:hanging="709"/>
        <w:rPr>
          <w:rFonts w:ascii="Arial" w:hAnsi="Arial" w:cs="Arial"/>
          <w:sz w:val="24"/>
          <w:szCs w:val="24"/>
        </w:rPr>
      </w:pPr>
    </w:p>
    <w:p w:rsidR="002A0FB0" w:rsidRDefault="002A0FB0" w:rsidP="008D43DD">
      <w:pPr>
        <w:spacing w:after="0" w:line="240" w:lineRule="auto"/>
        <w:ind w:left="1418" w:hanging="709"/>
        <w:rPr>
          <w:rFonts w:ascii="Arial" w:hAnsi="Arial" w:cs="Arial"/>
          <w:sz w:val="24"/>
          <w:szCs w:val="24"/>
        </w:rPr>
      </w:pPr>
      <w:r>
        <w:rPr>
          <w:rFonts w:ascii="Arial" w:hAnsi="Arial" w:cs="Arial"/>
          <w:sz w:val="24"/>
          <w:szCs w:val="24"/>
        </w:rPr>
        <w:tab/>
        <w:t>Conservation area:</w:t>
      </w:r>
    </w:p>
    <w:p w:rsidR="002A0FB0" w:rsidRDefault="002A0FB0" w:rsidP="008D43DD">
      <w:pPr>
        <w:spacing w:after="0" w:line="240" w:lineRule="auto"/>
        <w:ind w:left="1418" w:hanging="709"/>
        <w:rPr>
          <w:rFonts w:ascii="Arial" w:hAnsi="Arial" w:cs="Arial"/>
          <w:sz w:val="24"/>
          <w:szCs w:val="24"/>
        </w:rPr>
      </w:pPr>
      <w:r>
        <w:rPr>
          <w:rFonts w:ascii="Arial" w:hAnsi="Arial" w:cs="Arial"/>
          <w:sz w:val="24"/>
          <w:szCs w:val="24"/>
        </w:rPr>
        <w:tab/>
        <w:t>The dovecote is on the local list and is included in the newly extended conservation area.  The old school is not in the conservation area – it is owned by the church as it was originally a church school.</w:t>
      </w:r>
    </w:p>
    <w:p w:rsidR="009F3A74" w:rsidRDefault="009F3A74" w:rsidP="008D43DD">
      <w:pPr>
        <w:spacing w:after="0" w:line="240" w:lineRule="auto"/>
        <w:ind w:left="1418" w:hanging="709"/>
        <w:rPr>
          <w:rFonts w:ascii="Arial" w:hAnsi="Arial" w:cs="Arial"/>
          <w:sz w:val="24"/>
          <w:szCs w:val="24"/>
        </w:rPr>
      </w:pPr>
    </w:p>
    <w:p w:rsidR="009F3A74" w:rsidRDefault="009F3A74" w:rsidP="008D43DD">
      <w:pPr>
        <w:spacing w:after="0" w:line="240" w:lineRule="auto"/>
        <w:ind w:left="1418" w:hanging="709"/>
        <w:rPr>
          <w:rFonts w:ascii="Arial" w:hAnsi="Arial" w:cs="Arial"/>
          <w:sz w:val="24"/>
          <w:szCs w:val="24"/>
        </w:rPr>
      </w:pPr>
      <w:r>
        <w:rPr>
          <w:rFonts w:ascii="Arial" w:hAnsi="Arial" w:cs="Arial"/>
          <w:sz w:val="24"/>
          <w:szCs w:val="24"/>
        </w:rPr>
        <w:tab/>
        <w:t>Local green spaces:</w:t>
      </w:r>
    </w:p>
    <w:p w:rsidR="009F3A74" w:rsidRDefault="009F3A74" w:rsidP="008D43DD">
      <w:pPr>
        <w:spacing w:after="0" w:line="240" w:lineRule="auto"/>
        <w:ind w:left="1418" w:hanging="709"/>
        <w:rPr>
          <w:rFonts w:ascii="Arial" w:hAnsi="Arial" w:cs="Arial"/>
          <w:sz w:val="24"/>
          <w:szCs w:val="24"/>
        </w:rPr>
      </w:pPr>
      <w:r>
        <w:rPr>
          <w:rFonts w:ascii="Arial" w:hAnsi="Arial" w:cs="Arial"/>
          <w:sz w:val="24"/>
          <w:szCs w:val="24"/>
        </w:rPr>
        <w:tab/>
        <w:t>CW advised that such areas should demonstrably show they are used by the local population for recreational purposes, be of ecological importance or have scenic views important to the local community.  CW will send us the relevant pro-forma to complete for each of the green spaces allocated in the questionnaire</w:t>
      </w:r>
      <w:r w:rsidR="00CE1E5D">
        <w:rPr>
          <w:rFonts w:ascii="Arial" w:hAnsi="Arial" w:cs="Arial"/>
          <w:sz w:val="24"/>
          <w:szCs w:val="24"/>
        </w:rPr>
        <w:t xml:space="preserve"> in order to</w:t>
      </w:r>
      <w:r>
        <w:rPr>
          <w:rFonts w:ascii="Arial" w:hAnsi="Arial" w:cs="Arial"/>
          <w:sz w:val="24"/>
          <w:szCs w:val="24"/>
        </w:rPr>
        <w:t xml:space="preserve"> provide evidence of their st</w:t>
      </w:r>
      <w:r w:rsidR="00CE1E5D">
        <w:rPr>
          <w:rFonts w:ascii="Arial" w:hAnsi="Arial" w:cs="Arial"/>
          <w:sz w:val="24"/>
          <w:szCs w:val="24"/>
        </w:rPr>
        <w:t xml:space="preserve">atus as </w:t>
      </w:r>
      <w:r w:rsidR="007E72BE">
        <w:rPr>
          <w:rFonts w:ascii="Arial" w:hAnsi="Arial" w:cs="Arial"/>
          <w:sz w:val="24"/>
          <w:szCs w:val="24"/>
        </w:rPr>
        <w:t xml:space="preserve">such. </w:t>
      </w:r>
    </w:p>
    <w:p w:rsidR="00CE1E5D" w:rsidRDefault="00CE1E5D" w:rsidP="008D43DD">
      <w:pPr>
        <w:spacing w:after="0" w:line="240" w:lineRule="auto"/>
        <w:ind w:left="1418" w:hanging="709"/>
        <w:rPr>
          <w:rFonts w:ascii="Arial" w:hAnsi="Arial" w:cs="Arial"/>
          <w:sz w:val="24"/>
          <w:szCs w:val="24"/>
        </w:rPr>
      </w:pPr>
    </w:p>
    <w:p w:rsidR="007E72BE" w:rsidRDefault="00CE1E5D" w:rsidP="007311C8">
      <w:pPr>
        <w:spacing w:after="0" w:line="240" w:lineRule="auto"/>
        <w:ind w:left="1418" w:hanging="709"/>
        <w:rPr>
          <w:rFonts w:ascii="Arial" w:hAnsi="Arial" w:cs="Arial"/>
          <w:sz w:val="24"/>
          <w:szCs w:val="24"/>
        </w:rPr>
      </w:pPr>
      <w:r>
        <w:rPr>
          <w:rFonts w:ascii="Arial" w:hAnsi="Arial" w:cs="Arial"/>
          <w:sz w:val="24"/>
          <w:szCs w:val="24"/>
        </w:rPr>
        <w:tab/>
      </w:r>
    </w:p>
    <w:p w:rsidR="007E72BE" w:rsidRDefault="007E72BE" w:rsidP="007311C8">
      <w:pPr>
        <w:spacing w:after="0" w:line="240" w:lineRule="auto"/>
        <w:ind w:left="1418" w:hanging="709"/>
        <w:rPr>
          <w:rFonts w:ascii="Arial" w:hAnsi="Arial" w:cs="Arial"/>
          <w:sz w:val="24"/>
          <w:szCs w:val="24"/>
        </w:rPr>
      </w:pPr>
    </w:p>
    <w:p w:rsidR="007E72BE" w:rsidRDefault="007E72BE" w:rsidP="007311C8">
      <w:pPr>
        <w:spacing w:after="0" w:line="240" w:lineRule="auto"/>
        <w:ind w:left="1418" w:hanging="709"/>
        <w:rPr>
          <w:rFonts w:ascii="Arial" w:hAnsi="Arial" w:cs="Arial"/>
          <w:sz w:val="24"/>
          <w:szCs w:val="24"/>
        </w:rPr>
      </w:pPr>
    </w:p>
    <w:p w:rsidR="007E72BE" w:rsidRDefault="007E72BE" w:rsidP="007311C8">
      <w:pPr>
        <w:spacing w:after="0" w:line="240" w:lineRule="auto"/>
        <w:ind w:left="1418" w:hanging="709"/>
        <w:rPr>
          <w:rFonts w:ascii="Arial" w:hAnsi="Arial" w:cs="Arial"/>
          <w:sz w:val="24"/>
          <w:szCs w:val="24"/>
        </w:rPr>
      </w:pPr>
    </w:p>
    <w:p w:rsidR="007E72BE" w:rsidRDefault="007E72BE" w:rsidP="007311C8">
      <w:pPr>
        <w:spacing w:after="0" w:line="240" w:lineRule="auto"/>
        <w:ind w:left="1418" w:hanging="709"/>
        <w:rPr>
          <w:rFonts w:ascii="Arial" w:hAnsi="Arial" w:cs="Arial"/>
          <w:sz w:val="24"/>
          <w:szCs w:val="24"/>
        </w:rPr>
      </w:pPr>
    </w:p>
    <w:p w:rsidR="007E72BE" w:rsidRDefault="007E72BE" w:rsidP="007311C8">
      <w:pPr>
        <w:spacing w:after="0" w:line="240" w:lineRule="auto"/>
        <w:ind w:left="1418" w:hanging="709"/>
        <w:rPr>
          <w:rFonts w:ascii="Arial" w:hAnsi="Arial" w:cs="Arial"/>
          <w:sz w:val="24"/>
          <w:szCs w:val="24"/>
        </w:rPr>
      </w:pPr>
    </w:p>
    <w:p w:rsidR="007E72BE" w:rsidRDefault="007E72BE" w:rsidP="007311C8">
      <w:pPr>
        <w:spacing w:after="0" w:line="240" w:lineRule="auto"/>
        <w:ind w:left="1418" w:hanging="709"/>
        <w:rPr>
          <w:rFonts w:ascii="Arial" w:hAnsi="Arial" w:cs="Arial"/>
          <w:sz w:val="24"/>
          <w:szCs w:val="24"/>
        </w:rPr>
      </w:pPr>
    </w:p>
    <w:p w:rsidR="0081131F" w:rsidRDefault="000461F3" w:rsidP="007E72BE">
      <w:pPr>
        <w:spacing w:after="0" w:line="240" w:lineRule="auto"/>
        <w:ind w:left="1418"/>
        <w:rPr>
          <w:rFonts w:ascii="Arial" w:hAnsi="Arial" w:cs="Arial"/>
          <w:sz w:val="24"/>
          <w:szCs w:val="24"/>
        </w:rPr>
      </w:pPr>
      <w:r>
        <w:rPr>
          <w:rFonts w:ascii="Arial" w:hAnsi="Arial" w:cs="Arial"/>
          <w:sz w:val="24"/>
          <w:szCs w:val="24"/>
        </w:rPr>
        <w:t xml:space="preserve">PP asked if air pollution </w:t>
      </w:r>
      <w:r w:rsidR="00243BEB">
        <w:rPr>
          <w:rFonts w:ascii="Arial" w:hAnsi="Arial" w:cs="Arial"/>
          <w:sz w:val="24"/>
          <w:szCs w:val="24"/>
        </w:rPr>
        <w:t xml:space="preserve">caused by traffic </w:t>
      </w:r>
      <w:r>
        <w:rPr>
          <w:rFonts w:ascii="Arial" w:hAnsi="Arial" w:cs="Arial"/>
          <w:sz w:val="24"/>
          <w:szCs w:val="24"/>
        </w:rPr>
        <w:t>c</w:t>
      </w:r>
      <w:r w:rsidR="007311C8">
        <w:rPr>
          <w:rFonts w:ascii="Arial" w:hAnsi="Arial" w:cs="Arial"/>
          <w:sz w:val="24"/>
          <w:szCs w:val="24"/>
        </w:rPr>
        <w:t>ould be included in the plan.  He suggested t</w:t>
      </w:r>
      <w:r>
        <w:rPr>
          <w:rFonts w:ascii="Arial" w:hAnsi="Arial" w:cs="Arial"/>
          <w:sz w:val="24"/>
          <w:szCs w:val="24"/>
        </w:rPr>
        <w:t>his should be m</w:t>
      </w:r>
      <w:r w:rsidR="007311C8">
        <w:rPr>
          <w:rFonts w:ascii="Arial" w:hAnsi="Arial" w:cs="Arial"/>
          <w:sz w:val="24"/>
          <w:szCs w:val="24"/>
        </w:rPr>
        <w:t xml:space="preserve">onitored at peak times.  </w:t>
      </w:r>
      <w:r>
        <w:rPr>
          <w:rFonts w:ascii="Arial" w:hAnsi="Arial" w:cs="Arial"/>
          <w:sz w:val="24"/>
          <w:szCs w:val="24"/>
        </w:rPr>
        <w:t>CBC’s current method of measuring pollution levels i</w:t>
      </w:r>
      <w:r w:rsidR="00243BEB">
        <w:rPr>
          <w:rFonts w:ascii="Arial" w:hAnsi="Arial" w:cs="Arial"/>
          <w:sz w:val="24"/>
          <w:szCs w:val="24"/>
        </w:rPr>
        <w:t>s averaged out over 24 hours which</w:t>
      </w:r>
      <w:r>
        <w:rPr>
          <w:rFonts w:ascii="Arial" w:hAnsi="Arial" w:cs="Arial"/>
          <w:sz w:val="24"/>
          <w:szCs w:val="24"/>
        </w:rPr>
        <w:t xml:space="preserve"> does not give a </w:t>
      </w:r>
      <w:r w:rsidR="00243BEB">
        <w:rPr>
          <w:rFonts w:ascii="Arial" w:hAnsi="Arial" w:cs="Arial"/>
          <w:sz w:val="24"/>
          <w:szCs w:val="24"/>
        </w:rPr>
        <w:t>correct reading of the levels of air pollution when traffic is at its peak.</w:t>
      </w:r>
      <w:r w:rsidR="007311C8">
        <w:rPr>
          <w:rFonts w:ascii="Arial" w:hAnsi="Arial" w:cs="Arial"/>
          <w:sz w:val="24"/>
          <w:szCs w:val="24"/>
        </w:rPr>
        <w:t xml:space="preserve"> CW advised that pollution levels can be included in the plan but not as a policy.</w:t>
      </w:r>
      <w:r w:rsidR="002A0FB0">
        <w:rPr>
          <w:rFonts w:ascii="Arial" w:hAnsi="Arial" w:cs="Arial"/>
          <w:sz w:val="24"/>
          <w:szCs w:val="24"/>
        </w:rPr>
        <w:tab/>
      </w:r>
    </w:p>
    <w:p w:rsidR="00C50ED5" w:rsidRDefault="00C50ED5" w:rsidP="008D43DD">
      <w:pPr>
        <w:spacing w:after="0" w:line="240" w:lineRule="auto"/>
        <w:ind w:left="1418" w:hanging="709"/>
        <w:rPr>
          <w:rFonts w:ascii="Arial" w:hAnsi="Arial" w:cs="Arial"/>
          <w:sz w:val="24"/>
          <w:szCs w:val="24"/>
        </w:rPr>
      </w:pPr>
    </w:p>
    <w:p w:rsidR="007311C8" w:rsidRDefault="007311C8" w:rsidP="007E72BE">
      <w:pPr>
        <w:spacing w:after="0" w:line="240" w:lineRule="auto"/>
        <w:ind w:left="1418" w:firstLine="22"/>
        <w:rPr>
          <w:rFonts w:ascii="Arial" w:hAnsi="Arial" w:cs="Arial"/>
          <w:sz w:val="24"/>
          <w:szCs w:val="24"/>
        </w:rPr>
      </w:pPr>
      <w:r>
        <w:rPr>
          <w:rFonts w:ascii="Arial" w:hAnsi="Arial" w:cs="Arial"/>
          <w:sz w:val="24"/>
          <w:szCs w:val="24"/>
        </w:rPr>
        <w:t>CW will issue another draft of the plan and</w:t>
      </w:r>
      <w:r w:rsidR="007E72BE">
        <w:rPr>
          <w:rFonts w:ascii="Arial" w:hAnsi="Arial" w:cs="Arial"/>
          <w:sz w:val="24"/>
          <w:szCs w:val="24"/>
        </w:rPr>
        <w:t xml:space="preserve"> we can then review the grids</w:t>
      </w:r>
      <w:r>
        <w:rPr>
          <w:rFonts w:ascii="Arial" w:hAnsi="Arial" w:cs="Arial"/>
          <w:sz w:val="24"/>
          <w:szCs w:val="24"/>
        </w:rPr>
        <w:t xml:space="preserve"> completed previously and include whatever issues are not encompassed in the plan in the appendix. </w:t>
      </w:r>
    </w:p>
    <w:p w:rsidR="0081131F" w:rsidRDefault="007311C8" w:rsidP="008D43DD">
      <w:pPr>
        <w:spacing w:after="0" w:line="240" w:lineRule="auto"/>
        <w:ind w:left="1418" w:hanging="709"/>
        <w:rPr>
          <w:rFonts w:ascii="Arial" w:hAnsi="Arial" w:cs="Arial"/>
          <w:sz w:val="24"/>
          <w:szCs w:val="24"/>
        </w:rPr>
      </w:pPr>
      <w:r>
        <w:rPr>
          <w:rFonts w:ascii="Arial" w:hAnsi="Arial" w:cs="Arial"/>
          <w:sz w:val="24"/>
          <w:szCs w:val="24"/>
        </w:rPr>
        <w:t xml:space="preserve"> </w:t>
      </w:r>
    </w:p>
    <w:p w:rsidR="00320671" w:rsidRDefault="000D5E37" w:rsidP="008B077B">
      <w:pPr>
        <w:spacing w:after="0" w:line="240" w:lineRule="auto"/>
        <w:rPr>
          <w:rFonts w:ascii="Arial" w:hAnsi="Arial" w:cs="Arial"/>
          <w:sz w:val="24"/>
          <w:szCs w:val="24"/>
        </w:rPr>
      </w:pPr>
      <w:r>
        <w:rPr>
          <w:rFonts w:ascii="Arial" w:hAnsi="Arial" w:cs="Arial"/>
          <w:b/>
          <w:sz w:val="24"/>
          <w:szCs w:val="24"/>
        </w:rPr>
        <w:tab/>
        <w:t>6</w:t>
      </w:r>
      <w:r w:rsidR="00077ED2">
        <w:rPr>
          <w:rFonts w:ascii="Arial" w:hAnsi="Arial" w:cs="Arial"/>
          <w:b/>
          <w:sz w:val="24"/>
          <w:szCs w:val="24"/>
        </w:rPr>
        <w:t>.</w:t>
      </w:r>
      <w:r w:rsidR="00320671">
        <w:rPr>
          <w:rFonts w:ascii="Arial" w:hAnsi="Arial" w:cs="Arial"/>
          <w:b/>
          <w:sz w:val="24"/>
          <w:szCs w:val="24"/>
        </w:rPr>
        <w:tab/>
        <w:t xml:space="preserve">Agenda items for next meeting on </w:t>
      </w:r>
      <w:r w:rsidR="00573B3C">
        <w:rPr>
          <w:rFonts w:ascii="Arial" w:hAnsi="Arial" w:cs="Arial"/>
          <w:b/>
          <w:sz w:val="24"/>
          <w:szCs w:val="24"/>
        </w:rPr>
        <w:t>11</w:t>
      </w:r>
      <w:r w:rsidR="00573B3C" w:rsidRPr="00573B3C">
        <w:rPr>
          <w:rFonts w:ascii="Arial" w:hAnsi="Arial" w:cs="Arial"/>
          <w:b/>
          <w:sz w:val="24"/>
          <w:szCs w:val="24"/>
          <w:vertAlign w:val="superscript"/>
        </w:rPr>
        <w:t>th</w:t>
      </w:r>
      <w:r w:rsidR="00573B3C">
        <w:rPr>
          <w:rFonts w:ascii="Arial" w:hAnsi="Arial" w:cs="Arial"/>
          <w:b/>
          <w:sz w:val="24"/>
          <w:szCs w:val="24"/>
        </w:rPr>
        <w:t xml:space="preserve"> June</w:t>
      </w:r>
      <w:r w:rsidR="00674CED">
        <w:rPr>
          <w:rFonts w:ascii="Arial" w:hAnsi="Arial" w:cs="Arial"/>
          <w:b/>
          <w:sz w:val="24"/>
          <w:szCs w:val="24"/>
        </w:rPr>
        <w:t>,</w:t>
      </w:r>
      <w:r w:rsidR="00320671">
        <w:rPr>
          <w:rFonts w:ascii="Arial" w:hAnsi="Arial" w:cs="Arial"/>
          <w:b/>
          <w:sz w:val="24"/>
          <w:szCs w:val="24"/>
        </w:rPr>
        <w:t xml:space="preserve"> 2019</w:t>
      </w:r>
    </w:p>
    <w:p w:rsidR="00077ED2" w:rsidRDefault="00674CED" w:rsidP="00A61FB9">
      <w:pPr>
        <w:spacing w:after="0" w:line="240" w:lineRule="auto"/>
        <w:ind w:left="1440" w:firstLine="4"/>
        <w:rPr>
          <w:rFonts w:ascii="Arial" w:hAnsi="Arial" w:cs="Arial"/>
          <w:sz w:val="24"/>
          <w:szCs w:val="24"/>
        </w:rPr>
      </w:pPr>
      <w:proofErr w:type="gramStart"/>
      <w:r>
        <w:rPr>
          <w:rFonts w:ascii="Arial" w:hAnsi="Arial" w:cs="Arial"/>
          <w:sz w:val="24"/>
          <w:szCs w:val="24"/>
        </w:rPr>
        <w:t>Standard items</w:t>
      </w:r>
      <w:r w:rsidR="00A849E5">
        <w:rPr>
          <w:rFonts w:ascii="Arial" w:hAnsi="Arial" w:cs="Arial"/>
          <w:sz w:val="24"/>
          <w:szCs w:val="24"/>
        </w:rPr>
        <w:t xml:space="preserve"> plu</w:t>
      </w:r>
      <w:r w:rsidR="00573B3C">
        <w:rPr>
          <w:rFonts w:ascii="Arial" w:hAnsi="Arial" w:cs="Arial"/>
          <w:sz w:val="24"/>
          <w:szCs w:val="24"/>
        </w:rPr>
        <w:t>s review of LCC NP networking event, local green spaces – update, settlem</w:t>
      </w:r>
      <w:r w:rsidR="001D7202">
        <w:rPr>
          <w:rFonts w:ascii="Arial" w:hAnsi="Arial" w:cs="Arial"/>
          <w:sz w:val="24"/>
          <w:szCs w:val="24"/>
        </w:rPr>
        <w:t>ent boundary and review of revised</w:t>
      </w:r>
      <w:r w:rsidR="00FC3186">
        <w:rPr>
          <w:rFonts w:ascii="Arial" w:hAnsi="Arial" w:cs="Arial"/>
          <w:sz w:val="24"/>
          <w:szCs w:val="24"/>
        </w:rPr>
        <w:t xml:space="preserve"> </w:t>
      </w:r>
      <w:r w:rsidR="00F40643">
        <w:rPr>
          <w:rFonts w:ascii="Arial" w:hAnsi="Arial" w:cs="Arial"/>
          <w:sz w:val="24"/>
          <w:szCs w:val="24"/>
        </w:rPr>
        <w:t xml:space="preserve">draft </w:t>
      </w:r>
      <w:r w:rsidR="00FC3186">
        <w:rPr>
          <w:rFonts w:ascii="Arial" w:hAnsi="Arial" w:cs="Arial"/>
          <w:sz w:val="24"/>
          <w:szCs w:val="24"/>
        </w:rPr>
        <w:t>NP</w:t>
      </w:r>
      <w:r w:rsidR="00573B3C">
        <w:rPr>
          <w:rFonts w:ascii="Arial" w:hAnsi="Arial" w:cs="Arial"/>
          <w:sz w:val="24"/>
          <w:szCs w:val="24"/>
        </w:rPr>
        <w:t>.</w:t>
      </w:r>
      <w:proofErr w:type="gramEnd"/>
    </w:p>
    <w:p w:rsidR="00A85E4A" w:rsidRDefault="00A85E4A" w:rsidP="00A61FB9">
      <w:pPr>
        <w:spacing w:after="0" w:line="240" w:lineRule="auto"/>
        <w:ind w:left="1440" w:firstLine="4"/>
        <w:rPr>
          <w:rFonts w:ascii="Arial" w:hAnsi="Arial" w:cs="Arial"/>
          <w:sz w:val="24"/>
          <w:szCs w:val="24"/>
        </w:rPr>
      </w:pPr>
    </w:p>
    <w:p w:rsidR="00A85E4A" w:rsidRPr="00661D89" w:rsidRDefault="00A85E4A" w:rsidP="00A61FB9">
      <w:pPr>
        <w:spacing w:after="0" w:line="240" w:lineRule="auto"/>
        <w:ind w:left="1440" w:firstLine="4"/>
        <w:rPr>
          <w:rFonts w:ascii="Arial" w:hAnsi="Arial" w:cs="Arial"/>
          <w:sz w:val="24"/>
          <w:szCs w:val="24"/>
        </w:rPr>
      </w:pPr>
    </w:p>
    <w:p w:rsidR="00077ED2" w:rsidRPr="00B1626C" w:rsidRDefault="00077ED2" w:rsidP="00A96439">
      <w:pPr>
        <w:spacing w:after="0" w:line="240" w:lineRule="auto"/>
        <w:ind w:left="1418" w:firstLine="26"/>
        <w:rPr>
          <w:rFonts w:ascii="Arial" w:hAnsi="Arial" w:cs="Arial"/>
          <w:b/>
          <w:sz w:val="24"/>
          <w:szCs w:val="24"/>
        </w:rPr>
      </w:pPr>
    </w:p>
    <w:p w:rsidR="00974BA3" w:rsidRDefault="00974BA3" w:rsidP="00A96439">
      <w:pPr>
        <w:spacing w:after="0" w:line="240" w:lineRule="auto"/>
        <w:ind w:left="1418" w:firstLine="26"/>
        <w:rPr>
          <w:rFonts w:ascii="Arial" w:hAnsi="Arial" w:cs="Arial"/>
          <w:sz w:val="24"/>
          <w:szCs w:val="24"/>
        </w:rPr>
      </w:pPr>
    </w:p>
    <w:p w:rsidR="00974BA3" w:rsidRPr="00266252" w:rsidRDefault="00974BA3" w:rsidP="00A96439">
      <w:pPr>
        <w:spacing w:after="0" w:line="240" w:lineRule="auto"/>
        <w:ind w:left="1418" w:firstLine="26"/>
        <w:rPr>
          <w:rFonts w:ascii="Arial" w:hAnsi="Arial" w:cs="Arial"/>
          <w:sz w:val="24"/>
          <w:szCs w:val="24"/>
        </w:rPr>
      </w:pPr>
    </w:p>
    <w:p w:rsidR="002861B8" w:rsidRDefault="009176D1" w:rsidP="00A96439">
      <w:pPr>
        <w:spacing w:after="0" w:line="240" w:lineRule="auto"/>
        <w:ind w:left="1418" w:firstLine="26"/>
        <w:rPr>
          <w:rFonts w:ascii="Arial" w:hAnsi="Arial" w:cs="Arial"/>
          <w:b/>
          <w:sz w:val="24"/>
          <w:szCs w:val="24"/>
        </w:rPr>
      </w:pPr>
      <w:r>
        <w:rPr>
          <w:rFonts w:ascii="Arial" w:hAnsi="Arial" w:cs="Arial"/>
          <w:b/>
          <w:sz w:val="24"/>
          <w:szCs w:val="24"/>
        </w:rPr>
        <w:t xml:space="preserve"> </w:t>
      </w:r>
    </w:p>
    <w:p w:rsidR="0048493F" w:rsidRPr="00311CB7" w:rsidRDefault="0048493F" w:rsidP="001B0976">
      <w:pPr>
        <w:spacing w:after="0" w:line="240" w:lineRule="auto"/>
        <w:ind w:left="1418" w:hanging="709"/>
        <w:rPr>
          <w:rFonts w:ascii="Arial" w:hAnsi="Arial" w:cs="Arial"/>
          <w:sz w:val="24"/>
          <w:szCs w:val="24"/>
        </w:rPr>
      </w:pPr>
    </w:p>
    <w:p w:rsidR="0048493F" w:rsidRDefault="00A96439" w:rsidP="001B0976">
      <w:pPr>
        <w:spacing w:after="0" w:line="240" w:lineRule="auto"/>
        <w:ind w:left="1418" w:hanging="709"/>
        <w:rPr>
          <w:rFonts w:ascii="Arial" w:hAnsi="Arial" w:cs="Arial"/>
          <w:b/>
          <w:sz w:val="24"/>
          <w:szCs w:val="24"/>
        </w:rPr>
      </w:pPr>
      <w:r>
        <w:rPr>
          <w:rFonts w:ascii="Arial" w:hAnsi="Arial" w:cs="Arial"/>
          <w:b/>
          <w:sz w:val="24"/>
          <w:szCs w:val="24"/>
        </w:rPr>
        <w:t xml:space="preserve"> </w:t>
      </w:r>
    </w:p>
    <w:p w:rsidR="0048493F" w:rsidRPr="001B0976" w:rsidRDefault="0048493F" w:rsidP="001B0976">
      <w:pPr>
        <w:spacing w:after="0" w:line="240" w:lineRule="auto"/>
        <w:ind w:left="1418" w:hanging="709"/>
        <w:rPr>
          <w:rFonts w:ascii="Arial" w:hAnsi="Arial" w:cs="Arial"/>
          <w:b/>
          <w:sz w:val="24"/>
          <w:szCs w:val="24"/>
        </w:rPr>
      </w:pPr>
    </w:p>
    <w:p w:rsidR="00B55B37" w:rsidRDefault="00B55B37" w:rsidP="001B0976">
      <w:pPr>
        <w:spacing w:after="0" w:line="240" w:lineRule="auto"/>
        <w:ind w:left="1418" w:hanging="709"/>
        <w:rPr>
          <w:rFonts w:ascii="Arial" w:hAnsi="Arial" w:cs="Arial"/>
          <w:sz w:val="24"/>
          <w:szCs w:val="24"/>
        </w:rPr>
      </w:pPr>
    </w:p>
    <w:p w:rsidR="008F39CC" w:rsidRPr="00031316" w:rsidRDefault="008F39CC" w:rsidP="001B0976">
      <w:pPr>
        <w:spacing w:after="0" w:line="240" w:lineRule="auto"/>
        <w:ind w:left="1418" w:hanging="709"/>
        <w:rPr>
          <w:rFonts w:ascii="Arial" w:hAnsi="Arial" w:cs="Arial"/>
          <w:sz w:val="24"/>
          <w:szCs w:val="24"/>
        </w:rPr>
      </w:pPr>
    </w:p>
    <w:sectPr w:rsidR="008F39CC" w:rsidRPr="00031316" w:rsidSect="00331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76" w:rsidRDefault="002C2C76" w:rsidP="00C2798E">
      <w:pPr>
        <w:spacing w:after="0" w:line="240" w:lineRule="auto"/>
      </w:pPr>
      <w:r>
        <w:separator/>
      </w:r>
    </w:p>
  </w:endnote>
  <w:endnote w:type="continuationSeparator" w:id="0">
    <w:p w:rsidR="002C2C76" w:rsidRDefault="002C2C76" w:rsidP="00C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76" w:rsidRDefault="002C2C76" w:rsidP="00C2798E">
      <w:pPr>
        <w:spacing w:after="0" w:line="240" w:lineRule="auto"/>
      </w:pPr>
      <w:r>
        <w:separator/>
      </w:r>
    </w:p>
  </w:footnote>
  <w:footnote w:type="continuationSeparator" w:id="0">
    <w:p w:rsidR="002C2C76" w:rsidRDefault="002C2C76" w:rsidP="00C2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43F9"/>
    <w:multiLevelType w:val="hybridMultilevel"/>
    <w:tmpl w:val="D2106A88"/>
    <w:lvl w:ilvl="0" w:tplc="0E3A4014">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4A2B"/>
    <w:rsid w:val="0000132A"/>
    <w:rsid w:val="00011D73"/>
    <w:rsid w:val="00012322"/>
    <w:rsid w:val="00030D3F"/>
    <w:rsid w:val="00031316"/>
    <w:rsid w:val="000461F3"/>
    <w:rsid w:val="00060500"/>
    <w:rsid w:val="00065AA5"/>
    <w:rsid w:val="00075D3F"/>
    <w:rsid w:val="00077ED2"/>
    <w:rsid w:val="00082964"/>
    <w:rsid w:val="00095669"/>
    <w:rsid w:val="000975FE"/>
    <w:rsid w:val="000A2CFE"/>
    <w:rsid w:val="000B2B8F"/>
    <w:rsid w:val="000B7F7C"/>
    <w:rsid w:val="000D5E37"/>
    <w:rsid w:val="000E2EAC"/>
    <w:rsid w:val="000E47B2"/>
    <w:rsid w:val="000F10B6"/>
    <w:rsid w:val="001019D4"/>
    <w:rsid w:val="001108B2"/>
    <w:rsid w:val="00110FDA"/>
    <w:rsid w:val="0013230A"/>
    <w:rsid w:val="00133E8A"/>
    <w:rsid w:val="001435A2"/>
    <w:rsid w:val="00150B7B"/>
    <w:rsid w:val="00161EFE"/>
    <w:rsid w:val="00166B84"/>
    <w:rsid w:val="00180D7E"/>
    <w:rsid w:val="00192D84"/>
    <w:rsid w:val="00194AA6"/>
    <w:rsid w:val="001A65E2"/>
    <w:rsid w:val="001B0976"/>
    <w:rsid w:val="001B1D5D"/>
    <w:rsid w:val="001C571C"/>
    <w:rsid w:val="001C7969"/>
    <w:rsid w:val="001D7202"/>
    <w:rsid w:val="001E466A"/>
    <w:rsid w:val="001E7F0D"/>
    <w:rsid w:val="001F574A"/>
    <w:rsid w:val="00205DDE"/>
    <w:rsid w:val="00220672"/>
    <w:rsid w:val="002315C3"/>
    <w:rsid w:val="002365DC"/>
    <w:rsid w:val="00243BEB"/>
    <w:rsid w:val="00243FF5"/>
    <w:rsid w:val="002468D7"/>
    <w:rsid w:val="002533CE"/>
    <w:rsid w:val="00261510"/>
    <w:rsid w:val="00266252"/>
    <w:rsid w:val="00266FBF"/>
    <w:rsid w:val="00284EB6"/>
    <w:rsid w:val="002861B8"/>
    <w:rsid w:val="002A0FB0"/>
    <w:rsid w:val="002A2903"/>
    <w:rsid w:val="002B5C81"/>
    <w:rsid w:val="002B6376"/>
    <w:rsid w:val="002C0FFA"/>
    <w:rsid w:val="002C257C"/>
    <w:rsid w:val="002C2806"/>
    <w:rsid w:val="002C2C76"/>
    <w:rsid w:val="002C5132"/>
    <w:rsid w:val="002D19A3"/>
    <w:rsid w:val="002E714D"/>
    <w:rsid w:val="002F32B2"/>
    <w:rsid w:val="002F3D32"/>
    <w:rsid w:val="002F6D15"/>
    <w:rsid w:val="0030693A"/>
    <w:rsid w:val="00311CB7"/>
    <w:rsid w:val="0031634B"/>
    <w:rsid w:val="00320671"/>
    <w:rsid w:val="00331E44"/>
    <w:rsid w:val="00333A34"/>
    <w:rsid w:val="00367368"/>
    <w:rsid w:val="00371CFF"/>
    <w:rsid w:val="00373779"/>
    <w:rsid w:val="0038175A"/>
    <w:rsid w:val="003870D0"/>
    <w:rsid w:val="00396047"/>
    <w:rsid w:val="003C6BFB"/>
    <w:rsid w:val="003E6A39"/>
    <w:rsid w:val="003E7A8A"/>
    <w:rsid w:val="004177F6"/>
    <w:rsid w:val="00430358"/>
    <w:rsid w:val="004333E9"/>
    <w:rsid w:val="00435BDB"/>
    <w:rsid w:val="00462AD6"/>
    <w:rsid w:val="0047633B"/>
    <w:rsid w:val="0048493F"/>
    <w:rsid w:val="00485F18"/>
    <w:rsid w:val="00491F92"/>
    <w:rsid w:val="00496E86"/>
    <w:rsid w:val="004C01C1"/>
    <w:rsid w:val="004C2CDC"/>
    <w:rsid w:val="004D2AC6"/>
    <w:rsid w:val="004D466B"/>
    <w:rsid w:val="004D6EA1"/>
    <w:rsid w:val="004D7C4C"/>
    <w:rsid w:val="005005EC"/>
    <w:rsid w:val="00505ABE"/>
    <w:rsid w:val="00505FC2"/>
    <w:rsid w:val="005124B9"/>
    <w:rsid w:val="00517DB9"/>
    <w:rsid w:val="0053093B"/>
    <w:rsid w:val="005334A1"/>
    <w:rsid w:val="00552CA8"/>
    <w:rsid w:val="00557566"/>
    <w:rsid w:val="00560841"/>
    <w:rsid w:val="00573B3C"/>
    <w:rsid w:val="0057418D"/>
    <w:rsid w:val="00596B45"/>
    <w:rsid w:val="00596C9D"/>
    <w:rsid w:val="005A6085"/>
    <w:rsid w:val="005A6DA4"/>
    <w:rsid w:val="005A7204"/>
    <w:rsid w:val="005B282E"/>
    <w:rsid w:val="005B4909"/>
    <w:rsid w:val="005D16D6"/>
    <w:rsid w:val="005D7985"/>
    <w:rsid w:val="005E687B"/>
    <w:rsid w:val="00601EE2"/>
    <w:rsid w:val="006116FF"/>
    <w:rsid w:val="00624197"/>
    <w:rsid w:val="00626C0B"/>
    <w:rsid w:val="006324BC"/>
    <w:rsid w:val="00636395"/>
    <w:rsid w:val="006438AF"/>
    <w:rsid w:val="006442CD"/>
    <w:rsid w:val="0065326A"/>
    <w:rsid w:val="00661C8F"/>
    <w:rsid w:val="00661D89"/>
    <w:rsid w:val="00674CED"/>
    <w:rsid w:val="006A2469"/>
    <w:rsid w:val="006A2C4B"/>
    <w:rsid w:val="006B0550"/>
    <w:rsid w:val="006B3B16"/>
    <w:rsid w:val="006B69E4"/>
    <w:rsid w:val="006B6BFF"/>
    <w:rsid w:val="006C1777"/>
    <w:rsid w:val="006C3757"/>
    <w:rsid w:val="006D0815"/>
    <w:rsid w:val="006D1C94"/>
    <w:rsid w:val="006E7C96"/>
    <w:rsid w:val="006F75F1"/>
    <w:rsid w:val="00703676"/>
    <w:rsid w:val="00704D84"/>
    <w:rsid w:val="00707D01"/>
    <w:rsid w:val="0071042E"/>
    <w:rsid w:val="00720C77"/>
    <w:rsid w:val="007304F0"/>
    <w:rsid w:val="007311C8"/>
    <w:rsid w:val="00733DA6"/>
    <w:rsid w:val="00773AFB"/>
    <w:rsid w:val="00773C3B"/>
    <w:rsid w:val="00780151"/>
    <w:rsid w:val="00786DEC"/>
    <w:rsid w:val="007912B8"/>
    <w:rsid w:val="00792DD2"/>
    <w:rsid w:val="007931B4"/>
    <w:rsid w:val="007B2D3A"/>
    <w:rsid w:val="007B3910"/>
    <w:rsid w:val="007C036F"/>
    <w:rsid w:val="007C09A8"/>
    <w:rsid w:val="007C2D7A"/>
    <w:rsid w:val="007C7123"/>
    <w:rsid w:val="007D156B"/>
    <w:rsid w:val="007D3CFC"/>
    <w:rsid w:val="007D5740"/>
    <w:rsid w:val="007E0AAD"/>
    <w:rsid w:val="007E18F3"/>
    <w:rsid w:val="007E25A4"/>
    <w:rsid w:val="007E5A2F"/>
    <w:rsid w:val="007E72BE"/>
    <w:rsid w:val="007F13E6"/>
    <w:rsid w:val="007F7C5A"/>
    <w:rsid w:val="0080049D"/>
    <w:rsid w:val="0080562C"/>
    <w:rsid w:val="00807D04"/>
    <w:rsid w:val="00810E65"/>
    <w:rsid w:val="0081131F"/>
    <w:rsid w:val="0082308D"/>
    <w:rsid w:val="008237B2"/>
    <w:rsid w:val="00833C1F"/>
    <w:rsid w:val="00837E21"/>
    <w:rsid w:val="00847F32"/>
    <w:rsid w:val="00861AB4"/>
    <w:rsid w:val="008651E8"/>
    <w:rsid w:val="00866187"/>
    <w:rsid w:val="00875B61"/>
    <w:rsid w:val="008807C8"/>
    <w:rsid w:val="00883B68"/>
    <w:rsid w:val="008855DC"/>
    <w:rsid w:val="0089307F"/>
    <w:rsid w:val="00893D6C"/>
    <w:rsid w:val="008942D5"/>
    <w:rsid w:val="008A3E3D"/>
    <w:rsid w:val="008B077B"/>
    <w:rsid w:val="008B1A94"/>
    <w:rsid w:val="008D0D13"/>
    <w:rsid w:val="008D43DD"/>
    <w:rsid w:val="008D5A10"/>
    <w:rsid w:val="008E4033"/>
    <w:rsid w:val="008E4259"/>
    <w:rsid w:val="008F39CC"/>
    <w:rsid w:val="008F40D2"/>
    <w:rsid w:val="008F5B8E"/>
    <w:rsid w:val="00903063"/>
    <w:rsid w:val="00912161"/>
    <w:rsid w:val="009176D1"/>
    <w:rsid w:val="009208E5"/>
    <w:rsid w:val="00930806"/>
    <w:rsid w:val="00934A2B"/>
    <w:rsid w:val="009405D1"/>
    <w:rsid w:val="009511C0"/>
    <w:rsid w:val="00961FFF"/>
    <w:rsid w:val="009661C0"/>
    <w:rsid w:val="009705B3"/>
    <w:rsid w:val="0097177B"/>
    <w:rsid w:val="00972621"/>
    <w:rsid w:val="00974BA3"/>
    <w:rsid w:val="00986B4F"/>
    <w:rsid w:val="00992541"/>
    <w:rsid w:val="009A1890"/>
    <w:rsid w:val="009B72FC"/>
    <w:rsid w:val="009D0E01"/>
    <w:rsid w:val="009D28E5"/>
    <w:rsid w:val="009D487A"/>
    <w:rsid w:val="009D51C5"/>
    <w:rsid w:val="009D56F5"/>
    <w:rsid w:val="009E73BA"/>
    <w:rsid w:val="009F3A74"/>
    <w:rsid w:val="00A05324"/>
    <w:rsid w:val="00A117DD"/>
    <w:rsid w:val="00A4376E"/>
    <w:rsid w:val="00A61FB9"/>
    <w:rsid w:val="00A625B2"/>
    <w:rsid w:val="00A63982"/>
    <w:rsid w:val="00A65218"/>
    <w:rsid w:val="00A7483E"/>
    <w:rsid w:val="00A81E7A"/>
    <w:rsid w:val="00A849E5"/>
    <w:rsid w:val="00A85E4A"/>
    <w:rsid w:val="00A9040A"/>
    <w:rsid w:val="00A93669"/>
    <w:rsid w:val="00A94566"/>
    <w:rsid w:val="00A96439"/>
    <w:rsid w:val="00AA07A5"/>
    <w:rsid w:val="00AC7F77"/>
    <w:rsid w:val="00AD0ADE"/>
    <w:rsid w:val="00AD2C00"/>
    <w:rsid w:val="00AD56F4"/>
    <w:rsid w:val="00AE00D7"/>
    <w:rsid w:val="00AE2564"/>
    <w:rsid w:val="00AE73CA"/>
    <w:rsid w:val="00B05AAC"/>
    <w:rsid w:val="00B1002C"/>
    <w:rsid w:val="00B1626C"/>
    <w:rsid w:val="00B43F20"/>
    <w:rsid w:val="00B45240"/>
    <w:rsid w:val="00B55B37"/>
    <w:rsid w:val="00B56504"/>
    <w:rsid w:val="00B6088D"/>
    <w:rsid w:val="00B81849"/>
    <w:rsid w:val="00B860C8"/>
    <w:rsid w:val="00BA5003"/>
    <w:rsid w:val="00BA67B5"/>
    <w:rsid w:val="00BB377B"/>
    <w:rsid w:val="00BB619F"/>
    <w:rsid w:val="00BD6305"/>
    <w:rsid w:val="00BE2372"/>
    <w:rsid w:val="00C055F9"/>
    <w:rsid w:val="00C05F65"/>
    <w:rsid w:val="00C07BD5"/>
    <w:rsid w:val="00C21F08"/>
    <w:rsid w:val="00C2798E"/>
    <w:rsid w:val="00C27F25"/>
    <w:rsid w:val="00C50749"/>
    <w:rsid w:val="00C50ED5"/>
    <w:rsid w:val="00C57CF7"/>
    <w:rsid w:val="00C87091"/>
    <w:rsid w:val="00C904D2"/>
    <w:rsid w:val="00C93F30"/>
    <w:rsid w:val="00CA43A9"/>
    <w:rsid w:val="00CB49C2"/>
    <w:rsid w:val="00CC1BEF"/>
    <w:rsid w:val="00CC4863"/>
    <w:rsid w:val="00CC7C89"/>
    <w:rsid w:val="00CD1B1F"/>
    <w:rsid w:val="00CD6EE8"/>
    <w:rsid w:val="00CE1E5D"/>
    <w:rsid w:val="00CF0EAA"/>
    <w:rsid w:val="00CF456A"/>
    <w:rsid w:val="00D02E7D"/>
    <w:rsid w:val="00D116C7"/>
    <w:rsid w:val="00D20ED3"/>
    <w:rsid w:val="00D3161C"/>
    <w:rsid w:val="00D3225E"/>
    <w:rsid w:val="00D36D9C"/>
    <w:rsid w:val="00D46CC1"/>
    <w:rsid w:val="00D7278C"/>
    <w:rsid w:val="00D72F0D"/>
    <w:rsid w:val="00D76041"/>
    <w:rsid w:val="00D77033"/>
    <w:rsid w:val="00D8370E"/>
    <w:rsid w:val="00D837BA"/>
    <w:rsid w:val="00D912AE"/>
    <w:rsid w:val="00D97DE5"/>
    <w:rsid w:val="00DA2BC2"/>
    <w:rsid w:val="00DB4B31"/>
    <w:rsid w:val="00DB7489"/>
    <w:rsid w:val="00DC14A5"/>
    <w:rsid w:val="00DD3730"/>
    <w:rsid w:val="00DD3AC7"/>
    <w:rsid w:val="00DD5EDA"/>
    <w:rsid w:val="00DE0C10"/>
    <w:rsid w:val="00DE6FB3"/>
    <w:rsid w:val="00E00747"/>
    <w:rsid w:val="00E07760"/>
    <w:rsid w:val="00E07E9A"/>
    <w:rsid w:val="00E132F5"/>
    <w:rsid w:val="00E139AB"/>
    <w:rsid w:val="00E318D1"/>
    <w:rsid w:val="00E31AB7"/>
    <w:rsid w:val="00E42519"/>
    <w:rsid w:val="00E803C8"/>
    <w:rsid w:val="00E80C83"/>
    <w:rsid w:val="00E864CD"/>
    <w:rsid w:val="00E95F6E"/>
    <w:rsid w:val="00EC58BC"/>
    <w:rsid w:val="00EE02DE"/>
    <w:rsid w:val="00EE655B"/>
    <w:rsid w:val="00EE6F3F"/>
    <w:rsid w:val="00F00B3B"/>
    <w:rsid w:val="00F066F9"/>
    <w:rsid w:val="00F16B23"/>
    <w:rsid w:val="00F3158F"/>
    <w:rsid w:val="00F358C6"/>
    <w:rsid w:val="00F35A16"/>
    <w:rsid w:val="00F37ED2"/>
    <w:rsid w:val="00F40643"/>
    <w:rsid w:val="00F4076E"/>
    <w:rsid w:val="00F433B6"/>
    <w:rsid w:val="00F62A7C"/>
    <w:rsid w:val="00F62B9D"/>
    <w:rsid w:val="00F665D2"/>
    <w:rsid w:val="00F71989"/>
    <w:rsid w:val="00F8178F"/>
    <w:rsid w:val="00F82BA3"/>
    <w:rsid w:val="00F83B7D"/>
    <w:rsid w:val="00FB087E"/>
    <w:rsid w:val="00FB4622"/>
    <w:rsid w:val="00FB562B"/>
    <w:rsid w:val="00FC3186"/>
    <w:rsid w:val="00FF31C8"/>
    <w:rsid w:val="00FF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Admin</cp:lastModifiedBy>
  <cp:revision>2</cp:revision>
  <cp:lastPrinted>2018-01-07T11:36:00Z</cp:lastPrinted>
  <dcterms:created xsi:type="dcterms:W3CDTF">2019-05-31T12:46:00Z</dcterms:created>
  <dcterms:modified xsi:type="dcterms:W3CDTF">2019-05-31T12:46:00Z</dcterms:modified>
</cp:coreProperties>
</file>